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524625" w14:textId="5F9899A7" w:rsidR="003115FF" w:rsidRPr="003115FF" w:rsidRDefault="003115FF" w:rsidP="003115FF">
      <w:pPr>
        <w:pStyle w:val="a5"/>
        <w:tabs>
          <w:tab w:val="clear" w:pos="4536"/>
          <w:tab w:val="left" w:pos="1800"/>
        </w:tabs>
        <w:spacing w:after="60" w:line="252" w:lineRule="auto"/>
        <w:ind w:left="1800" w:hanging="1800"/>
        <w:jc w:val="both"/>
        <w:rPr>
          <w:sz w:val="24"/>
        </w:rPr>
      </w:pPr>
      <w:r w:rsidRPr="003115FF">
        <w:rPr>
          <w:sz w:val="24"/>
        </w:rPr>
        <w:t>3GPP TSG-RAN WG4 Meeting #108bis</w:t>
      </w:r>
      <w:r w:rsidRPr="003115FF">
        <w:rPr>
          <w:sz w:val="24"/>
        </w:rPr>
        <w:tab/>
      </w:r>
      <w:r w:rsidR="002D78B0" w:rsidRPr="002D78B0">
        <w:rPr>
          <w:sz w:val="24"/>
        </w:rPr>
        <w:t>R4-2315081</w:t>
      </w:r>
      <w:bookmarkStart w:id="0" w:name="_GoBack"/>
      <w:bookmarkEnd w:id="0"/>
    </w:p>
    <w:p w14:paraId="16E7D442" w14:textId="5459B921" w:rsidR="0074196C" w:rsidRPr="003115FF" w:rsidRDefault="003115FF" w:rsidP="003115FF">
      <w:pPr>
        <w:pStyle w:val="a5"/>
        <w:tabs>
          <w:tab w:val="clear" w:pos="4536"/>
          <w:tab w:val="left" w:pos="1800"/>
        </w:tabs>
        <w:spacing w:after="60" w:line="252" w:lineRule="auto"/>
        <w:ind w:left="1800" w:hanging="1800"/>
        <w:jc w:val="both"/>
        <w:rPr>
          <w:sz w:val="24"/>
        </w:rPr>
      </w:pPr>
      <w:r w:rsidRPr="003115FF">
        <w:rPr>
          <w:sz w:val="24"/>
        </w:rPr>
        <w:t>Xiamen, China, October 09 – October 13, 2023</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2F0D8129"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372065" w:rsidRPr="00372065">
        <w:rPr>
          <w:sz w:val="24"/>
        </w:rPr>
        <w:t>Discussion on the receiver assumption and signaling aspects for the advanced receiver for MU-MIMO</w:t>
      </w:r>
    </w:p>
    <w:p w14:paraId="7F2A3B24" w14:textId="699BDC37"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3115FF">
        <w:rPr>
          <w:rFonts w:eastAsia="宋体"/>
          <w:sz w:val="24"/>
          <w:lang w:eastAsia="zh-CN"/>
        </w:rPr>
        <w:t>5</w:t>
      </w:r>
      <w:r w:rsidR="00F82B50">
        <w:rPr>
          <w:rFonts w:eastAsia="宋体"/>
          <w:sz w:val="24"/>
          <w:lang w:eastAsia="zh-CN"/>
        </w:rPr>
        <w:t>.1</w:t>
      </w:r>
      <w:r w:rsidR="00372065">
        <w:rPr>
          <w:rFonts w:eastAsia="宋体"/>
          <w:sz w:val="24"/>
          <w:lang w:eastAsia="zh-CN"/>
        </w:rPr>
        <w:t>8</w:t>
      </w:r>
      <w:r w:rsidR="00F82B50">
        <w:rPr>
          <w:rFonts w:eastAsia="宋体"/>
          <w:sz w:val="24"/>
          <w:lang w:eastAsia="zh-CN"/>
        </w:rPr>
        <w:t>.</w:t>
      </w:r>
      <w:r w:rsidR="003115FF">
        <w:rPr>
          <w:rFonts w:eastAsia="宋体"/>
          <w:sz w:val="24"/>
          <w:lang w:eastAsia="zh-CN"/>
        </w:rPr>
        <w:t>2</w:t>
      </w:r>
      <w:r w:rsidR="00F82B50">
        <w:rPr>
          <w:rFonts w:eastAsia="宋体"/>
          <w:sz w:val="24"/>
          <w:lang w:eastAsia="zh-CN"/>
        </w:rPr>
        <w:t>.1</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61F67F97" w14:textId="0E2DDA00" w:rsidR="00392448" w:rsidRPr="00A23C5B" w:rsidRDefault="00925D95" w:rsidP="00392448">
      <w:pPr>
        <w:pStyle w:val="a0"/>
        <w:tabs>
          <w:tab w:val="num" w:pos="284"/>
          <w:tab w:val="left" w:pos="5103"/>
        </w:tabs>
        <w:snapToGrid w:val="0"/>
        <w:jc w:val="left"/>
        <w:rPr>
          <w:rFonts w:eastAsia="宋体"/>
          <w:szCs w:val="20"/>
          <w:lang w:eastAsia="zh-CN"/>
        </w:rPr>
      </w:pPr>
      <w:r>
        <w:rPr>
          <w:rFonts w:eastAsia="宋体" w:hint="eastAsia"/>
          <w:szCs w:val="20"/>
          <w:lang w:eastAsia="zh-CN"/>
        </w:rPr>
        <w:t>In</w:t>
      </w:r>
      <w:r>
        <w:rPr>
          <w:rFonts w:eastAsia="宋体"/>
          <w:szCs w:val="20"/>
          <w:lang w:eastAsia="zh-CN"/>
        </w:rPr>
        <w:t xml:space="preserve"> </w:t>
      </w:r>
      <w:r w:rsidR="00392448" w:rsidRPr="00A23C5B">
        <w:rPr>
          <w:rFonts w:eastAsia="宋体" w:hint="eastAsia"/>
          <w:szCs w:val="20"/>
          <w:lang w:eastAsia="zh-CN"/>
        </w:rPr>
        <w:t>RAN4</w:t>
      </w:r>
      <w:r w:rsidR="00392448" w:rsidRPr="00A23C5B">
        <w:rPr>
          <w:rFonts w:eastAsia="宋体"/>
          <w:szCs w:val="20"/>
          <w:lang w:eastAsia="zh-CN"/>
        </w:rPr>
        <w:t xml:space="preserve"> #10</w:t>
      </w:r>
      <w:r w:rsidR="003115FF">
        <w:rPr>
          <w:rFonts w:eastAsia="宋体"/>
          <w:szCs w:val="20"/>
          <w:lang w:eastAsia="zh-CN"/>
        </w:rPr>
        <w:t>8</w:t>
      </w:r>
      <w:r w:rsidR="00392448" w:rsidRPr="00A23C5B">
        <w:rPr>
          <w:rFonts w:eastAsia="宋体"/>
          <w:szCs w:val="20"/>
          <w:lang w:eastAsia="zh-CN"/>
        </w:rPr>
        <w:t xml:space="preserve"> meeting </w:t>
      </w:r>
      <w:r>
        <w:rPr>
          <w:rFonts w:eastAsia="宋体"/>
          <w:szCs w:val="20"/>
          <w:lang w:eastAsia="zh-CN"/>
        </w:rPr>
        <w:t>we</w:t>
      </w:r>
      <w:r w:rsidR="00392448" w:rsidRPr="00A23C5B">
        <w:rPr>
          <w:rFonts w:eastAsia="宋体"/>
          <w:szCs w:val="20"/>
          <w:lang w:eastAsia="zh-CN"/>
        </w:rPr>
        <w:t xml:space="preserve"> discuss the </w:t>
      </w:r>
      <w:r w:rsidR="00392448" w:rsidRPr="00392448">
        <w:rPr>
          <w:rFonts w:eastAsia="宋体"/>
          <w:szCs w:val="20"/>
          <w:lang w:val="en-US" w:eastAsia="zh-CN"/>
        </w:rPr>
        <w:t>advanced receiver to cancel inter-user interference for MU-MIMO</w:t>
      </w:r>
      <w:r w:rsidR="00392448" w:rsidRPr="00A23C5B">
        <w:rPr>
          <w:rFonts w:eastAsia="宋体"/>
          <w:szCs w:val="20"/>
          <w:lang w:eastAsia="zh-CN"/>
        </w:rPr>
        <w:t xml:space="preserve"> within the NR_demod_enh3-</w:t>
      </w:r>
      <w:r w:rsidR="003115FF">
        <w:rPr>
          <w:rFonts w:eastAsia="宋体" w:hint="eastAsia"/>
          <w:szCs w:val="20"/>
          <w:lang w:eastAsia="zh-CN"/>
        </w:rPr>
        <w:t>Core</w:t>
      </w:r>
      <w:r w:rsidR="00392448" w:rsidRPr="00A23C5B">
        <w:rPr>
          <w:rFonts w:eastAsia="宋体"/>
          <w:szCs w:val="20"/>
          <w:lang w:eastAsia="zh-CN"/>
        </w:rPr>
        <w:t xml:space="preserve"> WI. </w:t>
      </w:r>
      <w:r w:rsidR="00372065">
        <w:rPr>
          <w:rFonts w:eastAsia="宋体"/>
          <w:szCs w:val="20"/>
          <w:lang w:eastAsia="zh-CN"/>
        </w:rPr>
        <w:t>As an outcome, t</w:t>
      </w:r>
      <w:r w:rsidR="00F01EDF">
        <w:rPr>
          <w:rFonts w:eastAsia="宋体"/>
          <w:szCs w:val="20"/>
          <w:lang w:eastAsia="zh-CN"/>
        </w:rPr>
        <w:t>he WF is approved in [1].</w:t>
      </w:r>
      <w:r w:rsidR="003115FF">
        <w:rPr>
          <w:rFonts w:eastAsia="宋体"/>
          <w:szCs w:val="20"/>
          <w:lang w:eastAsia="zh-CN"/>
        </w:rPr>
        <w:t xml:space="preserve"> </w:t>
      </w:r>
      <w:r w:rsidR="00BB02B5">
        <w:rPr>
          <w:rFonts w:eastAsia="宋体"/>
          <w:szCs w:val="20"/>
          <w:lang w:eastAsia="zh-CN"/>
        </w:rPr>
        <w:t>In addition</w:t>
      </w:r>
      <w:r w:rsidR="003115FF">
        <w:rPr>
          <w:rFonts w:eastAsia="宋体"/>
          <w:szCs w:val="20"/>
          <w:lang w:eastAsia="zh-CN"/>
        </w:rPr>
        <w:t xml:space="preserve">, RAN1 has send a reply LS containing questions regarding the DCI-based network assistant signaling in [2]. </w:t>
      </w:r>
    </w:p>
    <w:p w14:paraId="1200C5F1" w14:textId="18022053" w:rsidR="0043121E" w:rsidRPr="00392448" w:rsidRDefault="00472CCD" w:rsidP="0043121E">
      <w:pPr>
        <w:pStyle w:val="a0"/>
        <w:tabs>
          <w:tab w:val="num" w:pos="226"/>
          <w:tab w:val="num" w:pos="284"/>
          <w:tab w:val="left" w:pos="5103"/>
        </w:tabs>
        <w:snapToGrid w:val="0"/>
        <w:jc w:val="left"/>
        <w:rPr>
          <w:rFonts w:eastAsia="宋体"/>
          <w:szCs w:val="20"/>
          <w:lang w:val="en-US" w:eastAsia="zh-CN"/>
        </w:rPr>
      </w:pPr>
      <w:r w:rsidRPr="00A23C5B">
        <w:rPr>
          <w:rFonts w:eastAsia="宋体"/>
          <w:szCs w:val="20"/>
          <w:lang w:eastAsia="zh-CN"/>
        </w:rPr>
        <w:t xml:space="preserve">In this paper, our views on the </w:t>
      </w:r>
      <w:r w:rsidR="003115FF">
        <w:rPr>
          <w:rFonts w:eastAsia="宋体"/>
          <w:szCs w:val="20"/>
          <w:lang w:eastAsia="zh-CN"/>
        </w:rPr>
        <w:t xml:space="preserve">open issues for </w:t>
      </w:r>
      <w:r w:rsidRPr="00472CCD">
        <w:rPr>
          <w:rFonts w:eastAsia="宋体"/>
          <w:szCs w:val="20"/>
          <w:lang w:eastAsia="zh-CN"/>
        </w:rPr>
        <w:t>reference receiver assumption</w:t>
      </w:r>
      <w:r w:rsidR="00F01EDF">
        <w:rPr>
          <w:rFonts w:eastAsia="宋体"/>
          <w:szCs w:val="20"/>
          <w:lang w:eastAsia="zh-CN"/>
        </w:rPr>
        <w:t xml:space="preserve"> and </w:t>
      </w:r>
      <w:r>
        <w:rPr>
          <w:rFonts w:eastAsia="宋体"/>
          <w:szCs w:val="20"/>
          <w:lang w:eastAsia="zh-CN"/>
        </w:rPr>
        <w:t>required information</w:t>
      </w:r>
      <w:r w:rsidR="00F01EDF">
        <w:rPr>
          <w:rFonts w:eastAsia="宋体"/>
          <w:szCs w:val="20"/>
          <w:lang w:eastAsia="zh-CN"/>
        </w:rPr>
        <w:t xml:space="preserve"> are</w:t>
      </w:r>
      <w:r w:rsidRPr="00A23C5B">
        <w:rPr>
          <w:rFonts w:eastAsia="宋体"/>
          <w:szCs w:val="20"/>
          <w:lang w:eastAsia="zh-CN"/>
        </w:rPr>
        <w:t xml:space="preserve"> given.</w:t>
      </w:r>
    </w:p>
    <w:p w14:paraId="7496F2C0" w14:textId="4351EC6B" w:rsidR="001D1B61" w:rsidRDefault="003115FF" w:rsidP="006832EC">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lang w:eastAsia="zh-CN"/>
        </w:rPr>
        <w:t>RAN4 answers to the questions in the RAN1 reply LS</w:t>
      </w:r>
    </w:p>
    <w:p w14:paraId="37C04AFE" w14:textId="29EDE013" w:rsidR="003115FF" w:rsidRDefault="003115FF" w:rsidP="003115FF">
      <w:pPr>
        <w:pStyle w:val="a0"/>
        <w:tabs>
          <w:tab w:val="num" w:pos="284"/>
          <w:tab w:val="left" w:pos="5103"/>
        </w:tabs>
        <w:snapToGrid w:val="0"/>
        <w:jc w:val="left"/>
        <w:rPr>
          <w:rFonts w:eastAsia="宋体"/>
          <w:szCs w:val="20"/>
          <w:lang w:eastAsia="zh-CN"/>
        </w:rPr>
      </w:pPr>
      <w:r>
        <w:rPr>
          <w:rFonts w:eastAsia="宋体" w:hint="eastAsia"/>
          <w:szCs w:val="20"/>
          <w:lang w:eastAsia="zh-CN"/>
        </w:rPr>
        <w:t>In</w:t>
      </w:r>
      <w:r>
        <w:rPr>
          <w:rFonts w:eastAsia="宋体"/>
          <w:szCs w:val="20"/>
          <w:lang w:eastAsia="zh-CN"/>
        </w:rPr>
        <w:t xml:space="preserve"> [2], RAN1 has asked the following questions:</w:t>
      </w:r>
    </w:p>
    <w:tbl>
      <w:tblPr>
        <w:tblStyle w:val="af4"/>
        <w:tblW w:w="0" w:type="auto"/>
        <w:tblLook w:val="04A0" w:firstRow="1" w:lastRow="0" w:firstColumn="1" w:lastColumn="0" w:noHBand="0" w:noVBand="1"/>
      </w:tblPr>
      <w:tblGrid>
        <w:gridCol w:w="9288"/>
      </w:tblGrid>
      <w:tr w:rsidR="003115FF" w14:paraId="5CD250FD" w14:textId="77777777" w:rsidTr="003115FF">
        <w:tc>
          <w:tcPr>
            <w:tcW w:w="9288" w:type="dxa"/>
          </w:tcPr>
          <w:p w14:paraId="5F615C5F" w14:textId="77777777" w:rsidR="003115FF" w:rsidRPr="003115FF" w:rsidRDefault="003115FF" w:rsidP="003115FF">
            <w:pPr>
              <w:rPr>
                <w:rFonts w:eastAsia="Malgun Gothic"/>
                <w:i/>
                <w:szCs w:val="20"/>
                <w:lang w:eastAsia="zh-CN"/>
              </w:rPr>
            </w:pPr>
            <w:r w:rsidRPr="003115FF">
              <w:rPr>
                <w:i/>
                <w:szCs w:val="20"/>
                <w:lang w:eastAsia="x-none"/>
              </w:rPr>
              <w:t xml:space="preserve">In additional, RAN1 respectfully ask RAN4 to provide answers to the following questions. </w:t>
            </w:r>
          </w:p>
          <w:p w14:paraId="35218367" w14:textId="77777777" w:rsidR="003115FF" w:rsidRPr="003115FF" w:rsidRDefault="003115FF" w:rsidP="003115FF">
            <w:pPr>
              <w:pStyle w:val="ae"/>
              <w:widowControl/>
              <w:numPr>
                <w:ilvl w:val="0"/>
                <w:numId w:val="21"/>
              </w:numPr>
              <w:autoSpaceDN w:val="0"/>
              <w:spacing w:line="280" w:lineRule="atLeast"/>
              <w:ind w:firstLineChars="0"/>
              <w:contextualSpacing/>
              <w:jc w:val="left"/>
              <w:rPr>
                <w:rFonts w:ascii="Times New Roman" w:eastAsia="Malgun Gothic" w:hAnsi="Times New Roman"/>
                <w:i/>
                <w:sz w:val="20"/>
                <w:szCs w:val="20"/>
              </w:rPr>
            </w:pPr>
            <w:r w:rsidRPr="003115FF">
              <w:rPr>
                <w:rFonts w:ascii="Times New Roman" w:eastAsia="Malgun Gothic" w:hAnsi="Times New Roman"/>
                <w:i/>
                <w:sz w:val="20"/>
                <w:szCs w:val="20"/>
              </w:rPr>
              <w:t>Question 1: Whether this new signaling in DCI is introduced in DCI format 1_2 in addition to format 1_1?</w:t>
            </w:r>
          </w:p>
          <w:p w14:paraId="61BAC68E" w14:textId="77777777" w:rsidR="003115FF" w:rsidRPr="003115FF" w:rsidRDefault="003115FF" w:rsidP="003115FF">
            <w:pPr>
              <w:pStyle w:val="ae"/>
              <w:widowControl/>
              <w:numPr>
                <w:ilvl w:val="0"/>
                <w:numId w:val="21"/>
              </w:numPr>
              <w:autoSpaceDN w:val="0"/>
              <w:spacing w:line="280" w:lineRule="atLeast"/>
              <w:ind w:firstLineChars="0"/>
              <w:contextualSpacing/>
              <w:jc w:val="left"/>
              <w:rPr>
                <w:rFonts w:ascii="Times New Roman" w:eastAsia="Malgun Gothic" w:hAnsi="Times New Roman"/>
                <w:i/>
                <w:sz w:val="20"/>
                <w:szCs w:val="20"/>
              </w:rPr>
            </w:pPr>
            <w:r w:rsidRPr="003115FF">
              <w:rPr>
                <w:rFonts w:ascii="Times New Roman" w:eastAsia="Malgun Gothic" w:hAnsi="Times New Roman"/>
                <w:i/>
                <w:sz w:val="20"/>
                <w:szCs w:val="20"/>
              </w:rPr>
              <w:t>Question 2: Whether this new signaling in DCI is supported for one or more DL multi-TRP schemes?</w:t>
            </w:r>
          </w:p>
          <w:p w14:paraId="55602202" w14:textId="65290781" w:rsidR="003115FF" w:rsidRPr="003115FF" w:rsidRDefault="003115FF" w:rsidP="003115FF">
            <w:pPr>
              <w:pStyle w:val="ae"/>
              <w:numPr>
                <w:ilvl w:val="0"/>
                <w:numId w:val="21"/>
              </w:numPr>
              <w:autoSpaceDN w:val="0"/>
              <w:ind w:firstLineChars="0"/>
              <w:contextualSpacing/>
              <w:jc w:val="left"/>
              <w:rPr>
                <w:rFonts w:ascii="Times New Roman" w:eastAsia="Malgun Gothic" w:hAnsi="Times New Roman"/>
                <w:i/>
                <w:sz w:val="20"/>
                <w:szCs w:val="20"/>
              </w:rPr>
            </w:pPr>
            <w:r w:rsidRPr="003115FF">
              <w:rPr>
                <w:rFonts w:ascii="Times New Roman" w:eastAsia="Malgun Gothic" w:hAnsi="Times New Roman"/>
                <w:i/>
                <w:sz w:val="20"/>
                <w:szCs w:val="20"/>
              </w:rPr>
              <w:t>Question 3: Whether this new signaling in DCI is supported when the RRC parameter maxNrofCodeWordsScheduledByDCI is configured as 2?</w:t>
            </w:r>
          </w:p>
          <w:p w14:paraId="64057A32" w14:textId="77777777" w:rsidR="003115FF" w:rsidRPr="003115FF" w:rsidRDefault="003115FF" w:rsidP="003115FF">
            <w:pPr>
              <w:pStyle w:val="ae"/>
              <w:numPr>
                <w:ilvl w:val="0"/>
                <w:numId w:val="21"/>
              </w:numPr>
              <w:autoSpaceDN w:val="0"/>
              <w:ind w:firstLineChars="0"/>
              <w:contextualSpacing/>
              <w:jc w:val="left"/>
              <w:rPr>
                <w:rFonts w:ascii="Times New Roman" w:eastAsia="Malgun Gothic" w:hAnsi="Times New Roman"/>
                <w:i/>
                <w:sz w:val="20"/>
                <w:szCs w:val="20"/>
              </w:rPr>
            </w:pPr>
            <w:r w:rsidRPr="003115FF">
              <w:rPr>
                <w:rFonts w:ascii="Times New Roman" w:eastAsia="Malgun Gothic" w:hAnsi="Times New Roman"/>
                <w:i/>
                <w:sz w:val="20"/>
                <w:szCs w:val="20"/>
              </w:rPr>
              <w:t>Question 4: Whether the new signaling in DCI is supported when the RRC codeBlockGroupTransmission is configured?</w:t>
            </w:r>
          </w:p>
          <w:p w14:paraId="412DB757" w14:textId="77777777" w:rsidR="003115FF" w:rsidRPr="003115FF" w:rsidRDefault="003115FF" w:rsidP="003115FF">
            <w:pPr>
              <w:pStyle w:val="ae"/>
              <w:widowControl/>
              <w:numPr>
                <w:ilvl w:val="0"/>
                <w:numId w:val="21"/>
              </w:numPr>
              <w:autoSpaceDN w:val="0"/>
              <w:spacing w:line="280" w:lineRule="atLeast"/>
              <w:ind w:firstLineChars="0"/>
              <w:contextualSpacing/>
              <w:jc w:val="left"/>
              <w:rPr>
                <w:rFonts w:ascii="Times New Roman" w:eastAsia="Malgun Gothic" w:hAnsi="Times New Roman"/>
                <w:i/>
                <w:sz w:val="20"/>
                <w:szCs w:val="20"/>
              </w:rPr>
            </w:pPr>
            <w:r w:rsidRPr="003115FF">
              <w:rPr>
                <w:rFonts w:ascii="Times New Roman" w:eastAsia="Malgun Gothic" w:hAnsi="Times New Roman"/>
                <w:i/>
                <w:sz w:val="20"/>
                <w:szCs w:val="20"/>
              </w:rPr>
              <w:t>Question 5: Whether the new signaling in DCI is supported when Rel-18 DMRS is configured?</w:t>
            </w:r>
          </w:p>
          <w:p w14:paraId="11DF6305" w14:textId="77777777" w:rsidR="003115FF" w:rsidRPr="003115FF" w:rsidRDefault="003115FF" w:rsidP="003115FF">
            <w:pPr>
              <w:pStyle w:val="ae"/>
              <w:widowControl/>
              <w:numPr>
                <w:ilvl w:val="0"/>
                <w:numId w:val="21"/>
              </w:numPr>
              <w:autoSpaceDN w:val="0"/>
              <w:spacing w:line="280" w:lineRule="atLeast"/>
              <w:ind w:firstLineChars="0"/>
              <w:contextualSpacing/>
              <w:jc w:val="left"/>
              <w:rPr>
                <w:rFonts w:ascii="Times New Roman" w:eastAsia="Malgun Gothic" w:hAnsi="Times New Roman"/>
                <w:i/>
                <w:sz w:val="20"/>
                <w:szCs w:val="20"/>
              </w:rPr>
            </w:pPr>
            <w:r w:rsidRPr="003115FF">
              <w:rPr>
                <w:rFonts w:ascii="Times New Roman" w:eastAsia="Malgun Gothic" w:hAnsi="Times New Roman"/>
                <w:i/>
                <w:sz w:val="20"/>
                <w:szCs w:val="20"/>
              </w:rPr>
              <w:t xml:space="preserve">Question 6: In the content corresponding to “Bit field mapped to index” =6, whether or not the phrase “In each individual PRB allocated to the target UE, the following condition is satisfied” should be replaced by “In each individual </w:t>
            </w:r>
            <w:r w:rsidRPr="003115FF">
              <w:rPr>
                <w:rFonts w:ascii="Times New Roman" w:eastAsia="Malgun Gothic" w:hAnsi="Times New Roman"/>
                <w:i/>
                <w:strike/>
                <w:color w:val="FF0000"/>
                <w:sz w:val="20"/>
                <w:szCs w:val="20"/>
              </w:rPr>
              <w:t>PRB</w:t>
            </w:r>
            <w:r w:rsidRPr="003115FF">
              <w:rPr>
                <w:rFonts w:ascii="Times New Roman" w:eastAsia="Malgun Gothic" w:hAnsi="Times New Roman"/>
                <w:i/>
                <w:color w:val="FF0000"/>
                <w:sz w:val="20"/>
                <w:szCs w:val="20"/>
              </w:rPr>
              <w:t xml:space="preserve"> </w:t>
            </w:r>
            <w:r w:rsidRPr="003115FF">
              <w:rPr>
                <w:rFonts w:ascii="Times New Roman" w:eastAsia="Malgun Gothic" w:hAnsi="Times New Roman"/>
                <w:i/>
                <w:sz w:val="20"/>
                <w:szCs w:val="20"/>
              </w:rPr>
              <w:t>PRG allocated to the target UE, the following condition is satisfied”?</w:t>
            </w:r>
          </w:p>
          <w:p w14:paraId="6E736ABA" w14:textId="30944D00" w:rsidR="003115FF" w:rsidRPr="003115FF" w:rsidRDefault="003115FF" w:rsidP="003115FF">
            <w:pPr>
              <w:pStyle w:val="ae"/>
              <w:widowControl/>
              <w:numPr>
                <w:ilvl w:val="0"/>
                <w:numId w:val="21"/>
              </w:numPr>
              <w:autoSpaceDN w:val="0"/>
              <w:spacing w:line="280" w:lineRule="atLeast"/>
              <w:ind w:firstLineChars="0"/>
              <w:contextualSpacing/>
              <w:jc w:val="left"/>
              <w:rPr>
                <w:rFonts w:ascii="Times New Roman" w:eastAsia="Malgun Gothic" w:hAnsi="Times New Roman"/>
                <w:i/>
                <w:sz w:val="20"/>
                <w:szCs w:val="20"/>
              </w:rPr>
            </w:pPr>
            <w:r w:rsidRPr="003115FF">
              <w:rPr>
                <w:rFonts w:ascii="Times New Roman" w:eastAsia="Malgun Gothic" w:hAnsi="Times New Roman"/>
                <w:i/>
                <w:sz w:val="20"/>
                <w:szCs w:val="20"/>
              </w:rPr>
              <w:t>Question 7: For “Bit field mapped to index” =1/2/3/4/5, does “empty PRB without co-scheduled UE” is allowed “in all the PRBs” of the target UE.</w:t>
            </w:r>
          </w:p>
        </w:tc>
      </w:tr>
    </w:tbl>
    <w:p w14:paraId="25BA09FA" w14:textId="6BFB2C67" w:rsidR="003115FF" w:rsidRDefault="003115FF" w:rsidP="003115FF">
      <w:pPr>
        <w:pStyle w:val="a0"/>
        <w:tabs>
          <w:tab w:val="num" w:pos="284"/>
          <w:tab w:val="left" w:pos="5103"/>
        </w:tabs>
        <w:snapToGrid w:val="0"/>
        <w:jc w:val="left"/>
        <w:rPr>
          <w:rFonts w:eastAsia="宋体"/>
          <w:szCs w:val="20"/>
          <w:lang w:eastAsia="zh-CN"/>
        </w:rPr>
      </w:pPr>
    </w:p>
    <w:p w14:paraId="1DE36674" w14:textId="6184A4FF" w:rsidR="003115FF" w:rsidRDefault="003115FF" w:rsidP="003115FF">
      <w:pPr>
        <w:pStyle w:val="a0"/>
        <w:tabs>
          <w:tab w:val="num" w:pos="284"/>
          <w:tab w:val="left" w:pos="5103"/>
        </w:tabs>
        <w:snapToGrid w:val="0"/>
        <w:jc w:val="left"/>
        <w:rPr>
          <w:rFonts w:eastAsia="Malgun Gothic"/>
          <w:b/>
          <w:szCs w:val="20"/>
          <w:u w:val="single"/>
        </w:rPr>
      </w:pPr>
      <w:r w:rsidRPr="003115FF">
        <w:rPr>
          <w:rFonts w:eastAsia="Malgun Gothic"/>
          <w:b/>
          <w:szCs w:val="20"/>
          <w:u w:val="single"/>
        </w:rPr>
        <w:t>Question 1: Whether this new signaling in DCI is introduced in DCI format 1_2 in addition to format 1_1?</w:t>
      </w:r>
    </w:p>
    <w:p w14:paraId="38BAC37F" w14:textId="7EF3214A" w:rsidR="003115FF" w:rsidRDefault="00F10885" w:rsidP="00D35FC4">
      <w:pPr>
        <w:adjustRightInd w:val="0"/>
        <w:snapToGrid w:val="0"/>
        <w:spacing w:after="180"/>
        <w:rPr>
          <w:rFonts w:eastAsiaTheme="minorEastAsia"/>
          <w:szCs w:val="20"/>
          <w:lang w:val="x-none" w:eastAsia="zh-CN"/>
        </w:rPr>
      </w:pPr>
      <w:r w:rsidRPr="00D35FC4">
        <w:rPr>
          <w:rFonts w:eastAsiaTheme="minorEastAsia" w:hint="eastAsia"/>
          <w:szCs w:val="20"/>
          <w:lang w:val="x-none" w:eastAsia="zh-CN"/>
        </w:rPr>
        <w:t>W</w:t>
      </w:r>
      <w:r w:rsidRPr="00D35FC4">
        <w:rPr>
          <w:rFonts w:eastAsiaTheme="minorEastAsia"/>
          <w:szCs w:val="20"/>
          <w:lang w:val="x-none" w:eastAsia="zh-CN"/>
        </w:rPr>
        <w:t xml:space="preserve">e have agreed in the previous RAN4 LS to RAN1 [3] that the new DCI-based assistant signaling is </w:t>
      </w:r>
      <w:r w:rsidR="00D35FC4" w:rsidRPr="00D35FC4">
        <w:rPr>
          <w:rFonts w:eastAsiaTheme="minorEastAsia"/>
          <w:szCs w:val="20"/>
          <w:lang w:val="x-none" w:eastAsia="zh-CN"/>
        </w:rPr>
        <w:t>limited to DCI for</w:t>
      </w:r>
      <w:r w:rsidR="00D35FC4" w:rsidRPr="00BB02B5">
        <w:rPr>
          <w:rFonts w:eastAsiaTheme="minorEastAsia"/>
          <w:szCs w:val="20"/>
          <w:lang w:val="x-none" w:eastAsia="zh-CN"/>
        </w:rPr>
        <w:t xml:space="preserve">mat </w:t>
      </w:r>
      <w:r w:rsidR="00BB02B5">
        <w:rPr>
          <w:rFonts w:eastAsiaTheme="minorEastAsia"/>
          <w:szCs w:val="20"/>
          <w:lang w:val="x-none" w:eastAsia="zh-CN"/>
        </w:rPr>
        <w:t>1_1</w:t>
      </w:r>
      <w:r w:rsidR="00D35FC4" w:rsidRPr="00D35FC4">
        <w:rPr>
          <w:rFonts w:eastAsiaTheme="minorEastAsia"/>
          <w:szCs w:val="20"/>
          <w:lang w:val="x-none" w:eastAsia="zh-CN"/>
        </w:rPr>
        <w:t>.</w:t>
      </w:r>
      <w:r w:rsidR="00D35FC4">
        <w:rPr>
          <w:rFonts w:eastAsiaTheme="minorEastAsia" w:hint="eastAsia"/>
          <w:szCs w:val="20"/>
          <w:lang w:val="x-none" w:eastAsia="zh-CN"/>
        </w:rPr>
        <w:t xml:space="preserve"> </w:t>
      </w:r>
      <w:r w:rsidR="00055A30">
        <w:rPr>
          <w:rFonts w:eastAsiaTheme="minorEastAsia"/>
          <w:szCs w:val="20"/>
          <w:lang w:val="x-none" w:eastAsia="zh-CN"/>
        </w:rPr>
        <w:t>In our understanding, DCI format 1_2 is introduced in Rel-16 for enhancement of URLLC, which is not precluded for MU-MIMO usage.</w:t>
      </w:r>
      <w:r w:rsidR="00055A30">
        <w:rPr>
          <w:rFonts w:eastAsiaTheme="minorEastAsia" w:hint="eastAsia"/>
          <w:szCs w:val="20"/>
          <w:lang w:val="x-none" w:eastAsia="zh-CN"/>
        </w:rPr>
        <w:t xml:space="preserve"> </w:t>
      </w:r>
      <w:r w:rsidR="00055A30">
        <w:rPr>
          <w:rFonts w:eastAsiaTheme="minorEastAsia"/>
          <w:szCs w:val="20"/>
          <w:lang w:val="x-none" w:eastAsia="zh-CN"/>
        </w:rPr>
        <w:t>In addition, many fields in both format 1_1 and 1_2 are the same.</w:t>
      </w:r>
    </w:p>
    <w:p w14:paraId="7779BB4D" w14:textId="3A83A184" w:rsidR="00055A30" w:rsidRDefault="00055A30" w:rsidP="00D35FC4">
      <w:pPr>
        <w:adjustRightInd w:val="0"/>
        <w:snapToGrid w:val="0"/>
        <w:spacing w:after="180"/>
        <w:rPr>
          <w:rFonts w:eastAsiaTheme="minorEastAsia"/>
          <w:szCs w:val="20"/>
          <w:lang w:val="x-none" w:eastAsia="zh-CN"/>
        </w:rPr>
      </w:pPr>
      <w:r>
        <w:rPr>
          <w:rFonts w:eastAsiaTheme="minorEastAsia" w:hint="eastAsia"/>
          <w:szCs w:val="20"/>
          <w:lang w:val="x-none" w:eastAsia="zh-CN"/>
        </w:rPr>
        <w:t>T</w:t>
      </w:r>
      <w:r>
        <w:rPr>
          <w:rFonts w:eastAsiaTheme="minorEastAsia"/>
          <w:szCs w:val="20"/>
          <w:lang w:val="x-none" w:eastAsia="zh-CN"/>
        </w:rPr>
        <w:t>herefore, it is fine for us to extend the DCI-based assistant signaling to DCI format 1_2 for better coverage of this advanced UE feature.</w:t>
      </w:r>
    </w:p>
    <w:p w14:paraId="66D826CF" w14:textId="6E5733C2" w:rsidR="00055A30" w:rsidRDefault="00055A30" w:rsidP="00D35FC4">
      <w:pPr>
        <w:adjustRightInd w:val="0"/>
        <w:snapToGrid w:val="0"/>
        <w:spacing w:after="180"/>
        <w:rPr>
          <w:rFonts w:eastAsia="宋体"/>
          <w:i/>
          <w:szCs w:val="20"/>
          <w:lang w:eastAsia="zh-CN"/>
        </w:rPr>
      </w:pPr>
      <w:r w:rsidRPr="00C027C1">
        <w:rPr>
          <w:rFonts w:eastAsia="宋体"/>
          <w:b/>
          <w:i/>
          <w:szCs w:val="20"/>
          <w:lang w:eastAsia="zh-CN"/>
        </w:rPr>
        <w:t>Proposal 1:</w:t>
      </w:r>
      <w:r w:rsidRPr="00C027C1">
        <w:rPr>
          <w:rFonts w:eastAsia="宋体"/>
          <w:i/>
          <w:szCs w:val="20"/>
          <w:lang w:eastAsia="zh-CN"/>
        </w:rPr>
        <w:t xml:space="preserve"> </w:t>
      </w:r>
      <w:r>
        <w:rPr>
          <w:rFonts w:eastAsia="宋体"/>
          <w:i/>
          <w:szCs w:val="20"/>
          <w:lang w:eastAsia="zh-CN"/>
        </w:rPr>
        <w:t xml:space="preserve">Fine to </w:t>
      </w:r>
      <w:r w:rsidRPr="00055A30">
        <w:rPr>
          <w:rFonts w:eastAsia="宋体"/>
          <w:i/>
          <w:szCs w:val="20"/>
          <w:lang w:eastAsia="zh-CN"/>
        </w:rPr>
        <w:t>extend the DCI-based assistant signaling to DCI format 1_2 for better coverage of th</w:t>
      </w:r>
      <w:r w:rsidR="00BB02B5">
        <w:rPr>
          <w:rFonts w:eastAsia="宋体"/>
          <w:i/>
          <w:szCs w:val="20"/>
          <w:lang w:eastAsia="zh-CN"/>
        </w:rPr>
        <w:t>e</w:t>
      </w:r>
      <w:r w:rsidRPr="00055A30">
        <w:rPr>
          <w:rFonts w:eastAsia="宋体"/>
          <w:i/>
          <w:szCs w:val="20"/>
          <w:lang w:eastAsia="zh-CN"/>
        </w:rPr>
        <w:t xml:space="preserve"> advanced UE </w:t>
      </w:r>
      <w:r w:rsidR="00BB02B5">
        <w:rPr>
          <w:rFonts w:eastAsia="宋体"/>
          <w:i/>
          <w:szCs w:val="20"/>
          <w:lang w:eastAsia="zh-CN"/>
        </w:rPr>
        <w:t>receiver</w:t>
      </w:r>
      <w:r w:rsidRPr="00055A30">
        <w:rPr>
          <w:rFonts w:eastAsia="宋体"/>
          <w:i/>
          <w:szCs w:val="20"/>
          <w:lang w:eastAsia="zh-CN"/>
        </w:rPr>
        <w:t>.</w:t>
      </w:r>
    </w:p>
    <w:p w14:paraId="35F23AC4" w14:textId="63C1EFBC" w:rsidR="00055A30" w:rsidRDefault="00055A30" w:rsidP="00055A30">
      <w:pPr>
        <w:pStyle w:val="a0"/>
        <w:tabs>
          <w:tab w:val="num" w:pos="284"/>
          <w:tab w:val="left" w:pos="5103"/>
        </w:tabs>
        <w:snapToGrid w:val="0"/>
        <w:jc w:val="left"/>
        <w:rPr>
          <w:rFonts w:eastAsia="Malgun Gothic"/>
          <w:b/>
          <w:szCs w:val="20"/>
          <w:u w:val="single"/>
        </w:rPr>
      </w:pPr>
      <w:r w:rsidRPr="00055A30">
        <w:rPr>
          <w:rFonts w:eastAsia="Malgun Gothic"/>
          <w:b/>
          <w:szCs w:val="20"/>
          <w:u w:val="single"/>
        </w:rPr>
        <w:lastRenderedPageBreak/>
        <w:t>Question 2: Whether this new signaling in DCI is supported for one or more DL multi-TRP schemes?</w:t>
      </w:r>
    </w:p>
    <w:p w14:paraId="3535A726" w14:textId="22699EB4" w:rsidR="00055A30" w:rsidRDefault="000169D0" w:rsidP="00055A30">
      <w:pPr>
        <w:adjustRightInd w:val="0"/>
        <w:snapToGrid w:val="0"/>
        <w:spacing w:after="180"/>
        <w:rPr>
          <w:rFonts w:eastAsiaTheme="minorEastAsia"/>
          <w:szCs w:val="20"/>
          <w:lang w:val="x-none" w:eastAsia="zh-CN"/>
        </w:rPr>
      </w:pPr>
      <w:r>
        <w:rPr>
          <w:rFonts w:eastAsiaTheme="minorEastAsia"/>
          <w:szCs w:val="20"/>
          <w:lang w:val="x-none" w:eastAsia="zh-CN"/>
        </w:rPr>
        <w:t>Multi-TRP scheme is not coverred in the phase I study. Neither the specification impact nor performance gain of R-ML receiver under multi-TRP scenario is clear. Considering the limited time for the Rel-18 core part, it is proposed not to cover multi-TRP scenario for this DCI-based assistant signaling for R-ML receiver.</w:t>
      </w:r>
    </w:p>
    <w:p w14:paraId="665A3A63" w14:textId="12211707" w:rsidR="00055A30" w:rsidRPr="00D35FC4" w:rsidRDefault="00055A30" w:rsidP="00055A30">
      <w:pPr>
        <w:adjustRightInd w:val="0"/>
        <w:snapToGrid w:val="0"/>
        <w:spacing w:after="180"/>
        <w:rPr>
          <w:rFonts w:eastAsiaTheme="minorEastAsia"/>
          <w:szCs w:val="20"/>
          <w:lang w:val="x-none" w:eastAsia="zh-CN"/>
        </w:rPr>
      </w:pPr>
      <w:r w:rsidRPr="00C027C1">
        <w:rPr>
          <w:rFonts w:eastAsia="宋体"/>
          <w:b/>
          <w:i/>
          <w:szCs w:val="20"/>
          <w:lang w:eastAsia="zh-CN"/>
        </w:rPr>
        <w:t xml:space="preserve">Proposal </w:t>
      </w:r>
      <w:r w:rsidR="000169D0">
        <w:rPr>
          <w:rFonts w:eastAsia="宋体"/>
          <w:b/>
          <w:i/>
          <w:szCs w:val="20"/>
          <w:lang w:eastAsia="zh-CN"/>
        </w:rPr>
        <w:t>2</w:t>
      </w:r>
      <w:r w:rsidRPr="00C027C1">
        <w:rPr>
          <w:rFonts w:eastAsia="宋体"/>
          <w:b/>
          <w:i/>
          <w:szCs w:val="20"/>
          <w:lang w:eastAsia="zh-CN"/>
        </w:rPr>
        <w:t>:</w:t>
      </w:r>
      <w:r w:rsidRPr="00C027C1">
        <w:rPr>
          <w:rFonts w:eastAsia="宋体"/>
          <w:i/>
          <w:szCs w:val="20"/>
          <w:lang w:eastAsia="zh-CN"/>
        </w:rPr>
        <w:t xml:space="preserve"> </w:t>
      </w:r>
      <w:r w:rsidR="006B362D">
        <w:rPr>
          <w:rFonts w:eastAsia="宋体"/>
          <w:i/>
          <w:szCs w:val="20"/>
          <w:lang w:eastAsia="zh-CN"/>
        </w:rPr>
        <w:t>N</w:t>
      </w:r>
      <w:r w:rsidR="000169D0" w:rsidRPr="000169D0">
        <w:rPr>
          <w:rFonts w:eastAsia="宋体"/>
          <w:i/>
          <w:szCs w:val="20"/>
          <w:lang w:eastAsia="zh-CN"/>
        </w:rPr>
        <w:t>ot to cover multi-TRP scenario for this DCI-based assistant signaling for R-ML receiver</w:t>
      </w:r>
      <w:r w:rsidRPr="00055A30">
        <w:rPr>
          <w:rFonts w:eastAsia="宋体"/>
          <w:i/>
          <w:szCs w:val="20"/>
          <w:lang w:eastAsia="zh-CN"/>
        </w:rPr>
        <w:t>.</w:t>
      </w:r>
    </w:p>
    <w:p w14:paraId="3E03E197" w14:textId="54B4603E" w:rsidR="00055A30" w:rsidRDefault="00055A30" w:rsidP="00D35FC4">
      <w:pPr>
        <w:adjustRightInd w:val="0"/>
        <w:snapToGrid w:val="0"/>
        <w:spacing w:after="180"/>
        <w:rPr>
          <w:rFonts w:eastAsiaTheme="minorEastAsia"/>
          <w:szCs w:val="20"/>
          <w:lang w:val="x-none" w:eastAsia="zh-CN"/>
        </w:rPr>
      </w:pPr>
    </w:p>
    <w:p w14:paraId="7795D413" w14:textId="7F555B6B" w:rsidR="00995825" w:rsidRPr="00995825" w:rsidRDefault="000169D0" w:rsidP="00995825">
      <w:pPr>
        <w:pStyle w:val="a0"/>
        <w:tabs>
          <w:tab w:val="num" w:pos="284"/>
          <w:tab w:val="left" w:pos="5103"/>
        </w:tabs>
        <w:snapToGrid w:val="0"/>
        <w:jc w:val="left"/>
        <w:rPr>
          <w:rFonts w:eastAsia="Malgun Gothic"/>
          <w:b/>
          <w:szCs w:val="20"/>
          <w:u w:val="single"/>
        </w:rPr>
      </w:pPr>
      <w:r w:rsidRPr="000169D0">
        <w:rPr>
          <w:rFonts w:eastAsia="Malgun Gothic"/>
          <w:b/>
          <w:szCs w:val="20"/>
          <w:u w:val="single"/>
        </w:rPr>
        <w:t>Question 3: Whether this new signaling in DCI is supported when the RRC parameter</w:t>
      </w:r>
      <w:r>
        <w:rPr>
          <w:rFonts w:eastAsia="Malgun Gothic"/>
          <w:b/>
          <w:szCs w:val="20"/>
          <w:u w:val="single"/>
        </w:rPr>
        <w:t xml:space="preserve"> </w:t>
      </w:r>
      <w:r w:rsidRPr="000169D0">
        <w:rPr>
          <w:rFonts w:eastAsia="Malgun Gothic"/>
          <w:b/>
          <w:i/>
          <w:szCs w:val="20"/>
          <w:u w:val="single"/>
        </w:rPr>
        <w:t>maxNrofCodeWordsScheduledByDCI</w:t>
      </w:r>
      <w:r w:rsidRPr="000169D0">
        <w:rPr>
          <w:rFonts w:eastAsia="Malgun Gothic"/>
          <w:b/>
          <w:szCs w:val="20"/>
          <w:u w:val="single"/>
        </w:rPr>
        <w:t xml:space="preserve"> is configured as 2?</w:t>
      </w:r>
    </w:p>
    <w:p w14:paraId="1CD43FB1" w14:textId="2D607880" w:rsidR="00995825" w:rsidRDefault="000169D0" w:rsidP="000169D0">
      <w:pPr>
        <w:adjustRightInd w:val="0"/>
        <w:snapToGrid w:val="0"/>
        <w:spacing w:after="180"/>
        <w:rPr>
          <w:rFonts w:eastAsiaTheme="minorEastAsia"/>
          <w:szCs w:val="20"/>
          <w:lang w:val="x-none" w:eastAsia="zh-CN"/>
        </w:rPr>
      </w:pPr>
      <w:r w:rsidRPr="000169D0">
        <w:rPr>
          <w:rFonts w:eastAsiaTheme="minorEastAsia" w:hint="eastAsia"/>
          <w:szCs w:val="20"/>
          <w:lang w:val="x-none" w:eastAsia="zh-CN"/>
        </w:rPr>
        <w:t>F</w:t>
      </w:r>
      <w:r w:rsidRPr="000169D0">
        <w:rPr>
          <w:rFonts w:eastAsiaTheme="minorEastAsia"/>
          <w:szCs w:val="20"/>
          <w:lang w:val="x-none" w:eastAsia="zh-CN"/>
        </w:rPr>
        <w:t xml:space="preserve">rom the UE R-ML processing perspective, </w:t>
      </w:r>
      <w:r>
        <w:rPr>
          <w:rFonts w:eastAsiaTheme="minorEastAsia"/>
          <w:szCs w:val="20"/>
          <w:lang w:val="x-none" w:eastAsia="zh-CN"/>
        </w:rPr>
        <w:t xml:space="preserve">whether </w:t>
      </w:r>
      <w:r w:rsidRPr="000169D0">
        <w:rPr>
          <w:rFonts w:eastAsiaTheme="minorEastAsia"/>
          <w:i/>
          <w:szCs w:val="20"/>
          <w:lang w:val="x-none" w:eastAsia="zh-CN"/>
        </w:rPr>
        <w:t>maxNrofCodeWordsScheduledByDCI</w:t>
      </w:r>
      <w:r w:rsidRPr="000169D0">
        <w:rPr>
          <w:rFonts w:eastAsiaTheme="minorEastAsia"/>
          <w:szCs w:val="20"/>
          <w:lang w:val="x-none" w:eastAsia="zh-CN"/>
        </w:rPr>
        <w:t xml:space="preserve"> </w:t>
      </w:r>
      <w:r>
        <w:rPr>
          <w:rFonts w:eastAsiaTheme="minorEastAsia"/>
          <w:szCs w:val="20"/>
          <w:lang w:val="x-none" w:eastAsia="zh-CN"/>
        </w:rPr>
        <w:t xml:space="preserve">can be </w:t>
      </w:r>
      <w:r w:rsidRPr="000169D0">
        <w:rPr>
          <w:rFonts w:eastAsiaTheme="minorEastAsia"/>
          <w:szCs w:val="20"/>
          <w:lang w:val="x-none" w:eastAsia="zh-CN"/>
        </w:rPr>
        <w:t>configured as 2 mainly impacts the total layer number within the PDSCH transmission</w:t>
      </w:r>
      <w:r w:rsidR="00E266A3">
        <w:rPr>
          <w:rFonts w:eastAsiaTheme="minorEastAsia"/>
          <w:szCs w:val="20"/>
          <w:lang w:val="x-none" w:eastAsia="zh-CN"/>
        </w:rPr>
        <w:t xml:space="preserve"> for the target UE</w:t>
      </w:r>
      <w:r w:rsidRPr="000169D0">
        <w:rPr>
          <w:rFonts w:eastAsiaTheme="minorEastAsia"/>
          <w:szCs w:val="20"/>
          <w:lang w:val="x-none" w:eastAsia="zh-CN"/>
        </w:rPr>
        <w:t>.</w:t>
      </w:r>
    </w:p>
    <w:p w14:paraId="0F779C0B" w14:textId="1BA13A67" w:rsidR="000169D0" w:rsidRDefault="00B521C3" w:rsidP="000169D0">
      <w:pPr>
        <w:adjustRightInd w:val="0"/>
        <w:snapToGrid w:val="0"/>
        <w:spacing w:after="180"/>
        <w:rPr>
          <w:rFonts w:eastAsiaTheme="minorEastAsia"/>
          <w:szCs w:val="20"/>
          <w:lang w:val="x-none" w:eastAsia="zh-CN"/>
        </w:rPr>
      </w:pPr>
      <w:r>
        <w:rPr>
          <w:rFonts w:eastAsiaTheme="minorEastAsia"/>
          <w:szCs w:val="20"/>
          <w:lang w:val="x-none" w:eastAsia="zh-CN"/>
        </w:rPr>
        <w:t xml:space="preserve">Under the basic restriction that the target layer number does not exceed </w:t>
      </w:r>
      <w:r w:rsidRPr="00995825">
        <w:rPr>
          <w:rFonts w:eastAsiaTheme="minorEastAsia"/>
          <w:i/>
          <w:szCs w:val="20"/>
          <w:lang w:val="x-none" w:eastAsia="zh-CN"/>
        </w:rPr>
        <w:t>maxNumberMIMO-LayersPDSCH</w:t>
      </w:r>
      <w:r w:rsidR="00BB02B5">
        <w:rPr>
          <w:rFonts w:eastAsiaTheme="minorEastAsia"/>
          <w:i/>
          <w:szCs w:val="20"/>
          <w:lang w:val="x-none" w:eastAsia="zh-CN"/>
        </w:rPr>
        <w:t xml:space="preserve"> </w:t>
      </w:r>
      <w:r w:rsidR="00BB02B5" w:rsidRPr="00995825">
        <w:rPr>
          <w:rFonts w:eastAsiaTheme="minorEastAsia"/>
          <w:szCs w:val="20"/>
          <w:lang w:val="x-none" w:eastAsia="zh-CN"/>
        </w:rPr>
        <w:t>as defined in TS38.306</w:t>
      </w:r>
      <w:r w:rsidR="000169D0">
        <w:rPr>
          <w:rFonts w:eastAsiaTheme="minorEastAsia"/>
          <w:szCs w:val="20"/>
          <w:lang w:val="x-none" w:eastAsia="zh-CN"/>
        </w:rPr>
        <w:t xml:space="preserve">, </w:t>
      </w:r>
      <w:r w:rsidR="00995825">
        <w:rPr>
          <w:rFonts w:eastAsiaTheme="minorEastAsia"/>
          <w:szCs w:val="20"/>
          <w:lang w:val="x-none" w:eastAsia="zh-CN"/>
        </w:rPr>
        <w:t xml:space="preserve">regardless of the total </w:t>
      </w:r>
      <w:r>
        <w:rPr>
          <w:rFonts w:eastAsiaTheme="minorEastAsia"/>
          <w:szCs w:val="20"/>
          <w:lang w:val="x-none" w:eastAsia="zh-CN"/>
        </w:rPr>
        <w:t>l</w:t>
      </w:r>
      <w:r w:rsidR="00995825">
        <w:rPr>
          <w:rFonts w:eastAsiaTheme="minorEastAsia"/>
          <w:szCs w:val="20"/>
          <w:lang w:val="x-none" w:eastAsia="zh-CN"/>
        </w:rPr>
        <w:t>ayer number</w:t>
      </w:r>
      <w:r w:rsidR="00E62880">
        <w:rPr>
          <w:rFonts w:eastAsiaTheme="minorEastAsia"/>
          <w:szCs w:val="20"/>
          <w:lang w:val="x-none" w:eastAsia="zh-CN"/>
        </w:rPr>
        <w:t xml:space="preserve"> or code word number</w:t>
      </w:r>
      <w:r w:rsidR="00995825">
        <w:rPr>
          <w:rFonts w:eastAsiaTheme="minorEastAsia"/>
          <w:szCs w:val="20"/>
          <w:lang w:val="x-none" w:eastAsia="zh-CN"/>
        </w:rPr>
        <w:t xml:space="preserve">, </w:t>
      </w:r>
      <w:r w:rsidR="000169D0">
        <w:rPr>
          <w:rFonts w:eastAsiaTheme="minorEastAsia"/>
          <w:szCs w:val="20"/>
          <w:lang w:val="x-none" w:eastAsia="zh-CN"/>
        </w:rPr>
        <w:t xml:space="preserve">UE </w:t>
      </w:r>
      <w:r>
        <w:rPr>
          <w:rFonts w:eastAsiaTheme="minorEastAsia"/>
          <w:szCs w:val="20"/>
          <w:lang w:val="x-none" w:eastAsia="zh-CN"/>
        </w:rPr>
        <w:t xml:space="preserve">with R-ML </w:t>
      </w:r>
      <w:r w:rsidR="000169D0">
        <w:rPr>
          <w:rFonts w:eastAsiaTheme="minorEastAsia"/>
          <w:szCs w:val="20"/>
          <w:lang w:val="x-none" w:eastAsia="zh-CN"/>
        </w:rPr>
        <w:t xml:space="preserve">can choose how many </w:t>
      </w:r>
      <w:r>
        <w:rPr>
          <w:rFonts w:eastAsiaTheme="minorEastAsia"/>
          <w:szCs w:val="20"/>
          <w:lang w:val="x-none" w:eastAsia="zh-CN"/>
        </w:rPr>
        <w:t xml:space="preserve">(target + </w:t>
      </w:r>
      <w:r w:rsidR="000169D0">
        <w:rPr>
          <w:rFonts w:eastAsiaTheme="minorEastAsia"/>
          <w:szCs w:val="20"/>
          <w:lang w:val="x-none" w:eastAsia="zh-CN"/>
        </w:rPr>
        <w:t>co-scheduled</w:t>
      </w:r>
      <w:r>
        <w:rPr>
          <w:rFonts w:eastAsiaTheme="minorEastAsia"/>
          <w:szCs w:val="20"/>
          <w:lang w:val="x-none" w:eastAsia="zh-CN"/>
        </w:rPr>
        <w:t>)</w:t>
      </w:r>
      <w:r w:rsidR="000169D0">
        <w:rPr>
          <w:rFonts w:eastAsiaTheme="minorEastAsia"/>
          <w:szCs w:val="20"/>
          <w:lang w:val="x-none" w:eastAsia="zh-CN"/>
        </w:rPr>
        <w:t xml:space="preserve"> layers to be </w:t>
      </w:r>
      <w:r w:rsidR="00995825">
        <w:rPr>
          <w:rFonts w:eastAsiaTheme="minorEastAsia"/>
          <w:szCs w:val="20"/>
          <w:lang w:val="x-none" w:eastAsia="zh-CN"/>
        </w:rPr>
        <w:t xml:space="preserve">handled </w:t>
      </w:r>
      <w:r w:rsidR="000169D0">
        <w:rPr>
          <w:rFonts w:eastAsiaTheme="minorEastAsia"/>
          <w:szCs w:val="20"/>
          <w:lang w:val="x-none" w:eastAsia="zh-CN"/>
        </w:rPr>
        <w:t>by R-ML</w:t>
      </w:r>
      <w:r>
        <w:rPr>
          <w:rFonts w:eastAsiaTheme="minorEastAsia"/>
          <w:szCs w:val="20"/>
          <w:lang w:val="x-none" w:eastAsia="zh-CN"/>
        </w:rPr>
        <w:t xml:space="preserve"> according to</w:t>
      </w:r>
      <w:r w:rsidR="000169D0">
        <w:rPr>
          <w:rFonts w:eastAsiaTheme="minorEastAsia"/>
          <w:szCs w:val="20"/>
          <w:lang w:val="x-none" w:eastAsia="zh-CN"/>
        </w:rPr>
        <w:t xml:space="preserve"> its </w:t>
      </w:r>
      <w:r w:rsidR="00995825">
        <w:rPr>
          <w:rFonts w:eastAsiaTheme="minorEastAsia"/>
          <w:szCs w:val="20"/>
          <w:lang w:val="x-none" w:eastAsia="zh-CN"/>
        </w:rPr>
        <w:t>implementation, and use legacy receiver</w:t>
      </w:r>
      <w:r>
        <w:rPr>
          <w:rFonts w:eastAsiaTheme="minorEastAsia"/>
          <w:szCs w:val="20"/>
          <w:lang w:val="x-none" w:eastAsia="zh-CN"/>
        </w:rPr>
        <w:t>s</w:t>
      </w:r>
      <w:r w:rsidR="00995825">
        <w:rPr>
          <w:rFonts w:eastAsiaTheme="minorEastAsia"/>
          <w:szCs w:val="20"/>
          <w:lang w:val="x-none" w:eastAsia="zh-CN"/>
        </w:rPr>
        <w:t xml:space="preserve"> to deal with</w:t>
      </w:r>
      <w:r w:rsidR="00947992">
        <w:rPr>
          <w:rFonts w:eastAsiaTheme="minorEastAsia"/>
          <w:szCs w:val="20"/>
          <w:lang w:val="x-none" w:eastAsia="zh-CN"/>
        </w:rPr>
        <w:t xml:space="preserve"> all</w:t>
      </w:r>
      <w:r w:rsidR="00995825">
        <w:rPr>
          <w:rFonts w:eastAsiaTheme="minorEastAsia"/>
          <w:szCs w:val="20"/>
          <w:lang w:val="x-none" w:eastAsia="zh-CN"/>
        </w:rPr>
        <w:t xml:space="preserve"> the other layers.</w:t>
      </w:r>
    </w:p>
    <w:p w14:paraId="7054670C" w14:textId="78938901" w:rsidR="00995825" w:rsidRDefault="00995825" w:rsidP="000169D0">
      <w:pPr>
        <w:adjustRightInd w:val="0"/>
        <w:snapToGrid w:val="0"/>
        <w:spacing w:after="180"/>
        <w:rPr>
          <w:rFonts w:eastAsiaTheme="minorEastAsia"/>
          <w:szCs w:val="20"/>
          <w:lang w:val="x-none" w:eastAsia="zh-CN"/>
        </w:rPr>
      </w:pPr>
      <w:r>
        <w:rPr>
          <w:rFonts w:eastAsiaTheme="minorEastAsia" w:hint="eastAsia"/>
          <w:szCs w:val="20"/>
          <w:lang w:val="x-none" w:eastAsia="zh-CN"/>
        </w:rPr>
        <w:t>T</w:t>
      </w:r>
      <w:r>
        <w:rPr>
          <w:rFonts w:eastAsiaTheme="minorEastAsia"/>
          <w:szCs w:val="20"/>
          <w:lang w:val="x-none" w:eastAsia="zh-CN"/>
        </w:rPr>
        <w:t xml:space="preserve">herefore, we think the </w:t>
      </w:r>
      <w:r w:rsidRPr="00995825">
        <w:rPr>
          <w:rFonts w:eastAsiaTheme="minorEastAsia"/>
          <w:szCs w:val="20"/>
          <w:lang w:val="x-none" w:eastAsia="zh-CN"/>
        </w:rPr>
        <w:t xml:space="preserve">new signaling in DCI </w:t>
      </w:r>
      <w:r>
        <w:rPr>
          <w:rFonts w:eastAsiaTheme="minorEastAsia"/>
          <w:szCs w:val="20"/>
          <w:lang w:val="x-none" w:eastAsia="zh-CN"/>
        </w:rPr>
        <w:t>should be</w:t>
      </w:r>
      <w:r w:rsidRPr="00995825">
        <w:rPr>
          <w:rFonts w:eastAsiaTheme="minorEastAsia"/>
          <w:szCs w:val="20"/>
          <w:lang w:val="x-none" w:eastAsia="zh-CN"/>
        </w:rPr>
        <w:t xml:space="preserve"> supported when the RRC parameter </w:t>
      </w:r>
      <w:r w:rsidRPr="00995825">
        <w:rPr>
          <w:rFonts w:eastAsiaTheme="minorEastAsia"/>
          <w:i/>
          <w:szCs w:val="20"/>
          <w:lang w:val="x-none" w:eastAsia="zh-CN"/>
        </w:rPr>
        <w:t>maxNrofCodeWordsScheduledByDCI</w:t>
      </w:r>
      <w:r w:rsidRPr="00995825">
        <w:rPr>
          <w:rFonts w:eastAsiaTheme="minorEastAsia"/>
          <w:szCs w:val="20"/>
          <w:lang w:val="x-none" w:eastAsia="zh-CN"/>
        </w:rPr>
        <w:t xml:space="preserve"> is configured as 2</w:t>
      </w:r>
      <w:r>
        <w:rPr>
          <w:rFonts w:eastAsiaTheme="minorEastAsia"/>
          <w:szCs w:val="20"/>
          <w:lang w:val="x-none" w:eastAsia="zh-CN"/>
        </w:rPr>
        <w:t>.</w:t>
      </w:r>
    </w:p>
    <w:p w14:paraId="32A85E7E" w14:textId="663ADA40" w:rsidR="00B521C3" w:rsidRPr="00B521C3" w:rsidRDefault="00B521C3" w:rsidP="00B521C3">
      <w:pPr>
        <w:adjustRightInd w:val="0"/>
        <w:snapToGrid w:val="0"/>
        <w:spacing w:after="180"/>
        <w:rPr>
          <w:rFonts w:eastAsiaTheme="minorEastAsia"/>
          <w:i/>
          <w:szCs w:val="20"/>
          <w:lang w:val="x-none" w:eastAsia="zh-CN"/>
        </w:rPr>
      </w:pPr>
      <w:r w:rsidRPr="00C027C1">
        <w:rPr>
          <w:rFonts w:eastAsia="宋体"/>
          <w:b/>
          <w:i/>
          <w:szCs w:val="20"/>
          <w:lang w:eastAsia="zh-CN"/>
        </w:rPr>
        <w:t xml:space="preserve">Proposal </w:t>
      </w:r>
      <w:r>
        <w:rPr>
          <w:rFonts w:eastAsia="宋体"/>
          <w:b/>
          <w:i/>
          <w:szCs w:val="20"/>
          <w:lang w:eastAsia="zh-CN"/>
        </w:rPr>
        <w:t>3</w:t>
      </w:r>
      <w:r w:rsidRPr="00C027C1">
        <w:rPr>
          <w:rFonts w:eastAsia="宋体"/>
          <w:b/>
          <w:i/>
          <w:szCs w:val="20"/>
          <w:lang w:eastAsia="zh-CN"/>
        </w:rPr>
        <w:t>:</w:t>
      </w:r>
      <w:r w:rsidRPr="00C027C1">
        <w:rPr>
          <w:rFonts w:eastAsia="宋体"/>
          <w:i/>
          <w:szCs w:val="20"/>
          <w:lang w:eastAsia="zh-CN"/>
        </w:rPr>
        <w:t xml:space="preserve"> </w:t>
      </w:r>
      <w:r w:rsidRPr="00B521C3">
        <w:rPr>
          <w:rFonts w:eastAsiaTheme="minorEastAsia"/>
          <w:i/>
          <w:szCs w:val="20"/>
          <w:lang w:val="x-none" w:eastAsia="zh-CN"/>
        </w:rPr>
        <w:t>The new signaling in DCI should be supported when the RRC parameter maxNrofCodeWordsScheduledByDCI is configured as 2.</w:t>
      </w:r>
    </w:p>
    <w:p w14:paraId="4EFBF30F" w14:textId="2BC8CCD9" w:rsidR="00B521C3" w:rsidRDefault="00B521C3" w:rsidP="000169D0">
      <w:pPr>
        <w:adjustRightInd w:val="0"/>
        <w:snapToGrid w:val="0"/>
        <w:spacing w:after="180"/>
        <w:rPr>
          <w:rFonts w:eastAsiaTheme="minorEastAsia"/>
          <w:szCs w:val="20"/>
          <w:lang w:val="x-none" w:eastAsia="zh-CN"/>
        </w:rPr>
      </w:pPr>
    </w:p>
    <w:p w14:paraId="07DD210D" w14:textId="649CE7C7" w:rsidR="00B521C3" w:rsidRDefault="00B521C3" w:rsidP="00B521C3">
      <w:pPr>
        <w:pStyle w:val="a0"/>
        <w:tabs>
          <w:tab w:val="num" w:pos="284"/>
          <w:tab w:val="left" w:pos="5103"/>
        </w:tabs>
        <w:snapToGrid w:val="0"/>
        <w:jc w:val="left"/>
        <w:rPr>
          <w:rFonts w:eastAsia="Malgun Gothic"/>
          <w:b/>
          <w:szCs w:val="20"/>
          <w:u w:val="single"/>
        </w:rPr>
      </w:pPr>
      <w:r w:rsidRPr="00B521C3">
        <w:rPr>
          <w:rFonts w:eastAsia="Malgun Gothic"/>
          <w:b/>
          <w:szCs w:val="20"/>
          <w:u w:val="single"/>
        </w:rPr>
        <w:t xml:space="preserve">Question 4: Whether the new signaling in DCI is supported when the RRC </w:t>
      </w:r>
      <w:r w:rsidRPr="00B521C3">
        <w:rPr>
          <w:rFonts w:eastAsia="Malgun Gothic"/>
          <w:b/>
          <w:i/>
          <w:szCs w:val="20"/>
          <w:u w:val="single"/>
        </w:rPr>
        <w:t>codeBlockGroupTransmission</w:t>
      </w:r>
      <w:r w:rsidRPr="00B521C3">
        <w:rPr>
          <w:rFonts w:eastAsia="Malgun Gothic"/>
          <w:b/>
          <w:szCs w:val="20"/>
          <w:u w:val="single"/>
        </w:rPr>
        <w:t xml:space="preserve"> is configured?</w:t>
      </w:r>
    </w:p>
    <w:p w14:paraId="7274A1FE" w14:textId="4373DE19" w:rsidR="00B521C3" w:rsidRPr="00B521C3" w:rsidRDefault="00B521C3" w:rsidP="00B521C3">
      <w:pPr>
        <w:pStyle w:val="a0"/>
        <w:tabs>
          <w:tab w:val="num" w:pos="284"/>
          <w:tab w:val="left" w:pos="5103"/>
        </w:tabs>
        <w:snapToGrid w:val="0"/>
        <w:jc w:val="left"/>
        <w:rPr>
          <w:rFonts w:eastAsiaTheme="minorEastAsia"/>
          <w:b/>
          <w:szCs w:val="20"/>
          <w:u w:val="single"/>
          <w:lang w:eastAsia="zh-CN"/>
        </w:rPr>
      </w:pPr>
      <w:r w:rsidRPr="000169D0">
        <w:rPr>
          <w:rFonts w:eastAsiaTheme="minorEastAsia" w:hint="eastAsia"/>
          <w:szCs w:val="20"/>
          <w:lang w:eastAsia="zh-CN"/>
        </w:rPr>
        <w:t>F</w:t>
      </w:r>
      <w:r w:rsidRPr="000169D0">
        <w:rPr>
          <w:rFonts w:eastAsiaTheme="minorEastAsia"/>
          <w:szCs w:val="20"/>
          <w:lang w:eastAsia="zh-CN"/>
        </w:rPr>
        <w:t xml:space="preserve">rom the UE R-ML processing perspective, </w:t>
      </w:r>
      <w:r>
        <w:rPr>
          <w:rFonts w:eastAsiaTheme="minorEastAsia"/>
          <w:szCs w:val="20"/>
          <w:lang w:eastAsia="zh-CN"/>
        </w:rPr>
        <w:t>w</w:t>
      </w:r>
      <w:r w:rsidRPr="00B521C3">
        <w:rPr>
          <w:rFonts w:eastAsiaTheme="minorEastAsia"/>
          <w:szCs w:val="20"/>
          <w:lang w:eastAsia="zh-CN"/>
        </w:rPr>
        <w:t xml:space="preserve">e do not see the relevance </w:t>
      </w:r>
      <w:r w:rsidR="00CE7AAF">
        <w:rPr>
          <w:rFonts w:eastAsiaTheme="minorEastAsia"/>
          <w:szCs w:val="20"/>
          <w:lang w:eastAsia="zh-CN"/>
        </w:rPr>
        <w:t xml:space="preserve">between R-ML receiving and code block group transmission, thus we think the new </w:t>
      </w:r>
      <w:r w:rsidR="00CE7AAF" w:rsidRPr="00CE7AAF">
        <w:rPr>
          <w:rFonts w:eastAsiaTheme="minorEastAsia"/>
          <w:szCs w:val="20"/>
          <w:lang w:eastAsia="zh-CN"/>
        </w:rPr>
        <w:t xml:space="preserve">DCI </w:t>
      </w:r>
      <w:r w:rsidR="00CE7AAF">
        <w:rPr>
          <w:rFonts w:eastAsiaTheme="minorEastAsia"/>
          <w:szCs w:val="20"/>
          <w:lang w:eastAsia="zh-CN"/>
        </w:rPr>
        <w:t>can be</w:t>
      </w:r>
      <w:r w:rsidR="00CE7AAF" w:rsidRPr="00CE7AAF">
        <w:rPr>
          <w:rFonts w:eastAsiaTheme="minorEastAsia"/>
          <w:szCs w:val="20"/>
          <w:lang w:eastAsia="zh-CN"/>
        </w:rPr>
        <w:t xml:space="preserve"> supported when the RRC codeBlockGroupTransmission is configured</w:t>
      </w:r>
      <w:r w:rsidR="00CE7AAF">
        <w:rPr>
          <w:rFonts w:eastAsiaTheme="minorEastAsia"/>
          <w:szCs w:val="20"/>
          <w:lang w:eastAsia="zh-CN"/>
        </w:rPr>
        <w:t xml:space="preserve"> for better coverage</w:t>
      </w:r>
      <w:r w:rsidR="00BB02B5">
        <w:rPr>
          <w:rFonts w:eastAsiaTheme="minorEastAsia"/>
          <w:szCs w:val="20"/>
          <w:lang w:eastAsia="zh-CN"/>
        </w:rPr>
        <w:t xml:space="preserve"> of this feature</w:t>
      </w:r>
      <w:r w:rsidR="00CE7AAF">
        <w:rPr>
          <w:rFonts w:eastAsiaTheme="minorEastAsia"/>
          <w:szCs w:val="20"/>
          <w:lang w:eastAsia="zh-CN"/>
        </w:rPr>
        <w:t>.</w:t>
      </w:r>
    </w:p>
    <w:p w14:paraId="04E757C4" w14:textId="01FCC950" w:rsidR="00CE7AAF" w:rsidRPr="00B521C3" w:rsidRDefault="00CE7AAF" w:rsidP="00CE7AAF">
      <w:pPr>
        <w:adjustRightInd w:val="0"/>
        <w:snapToGrid w:val="0"/>
        <w:spacing w:after="180"/>
        <w:rPr>
          <w:rFonts w:eastAsiaTheme="minorEastAsia"/>
          <w:i/>
          <w:szCs w:val="20"/>
          <w:lang w:val="x-none" w:eastAsia="zh-CN"/>
        </w:rPr>
      </w:pPr>
      <w:r w:rsidRPr="00C027C1">
        <w:rPr>
          <w:rFonts w:eastAsia="宋体"/>
          <w:b/>
          <w:i/>
          <w:szCs w:val="20"/>
          <w:lang w:eastAsia="zh-CN"/>
        </w:rPr>
        <w:t xml:space="preserve">Proposal </w:t>
      </w:r>
      <w:r>
        <w:rPr>
          <w:rFonts w:eastAsia="宋体"/>
          <w:b/>
          <w:i/>
          <w:szCs w:val="20"/>
          <w:lang w:eastAsia="zh-CN"/>
        </w:rPr>
        <w:t>4</w:t>
      </w:r>
      <w:r w:rsidRPr="00C027C1">
        <w:rPr>
          <w:rFonts w:eastAsia="宋体"/>
          <w:b/>
          <w:i/>
          <w:szCs w:val="20"/>
          <w:lang w:eastAsia="zh-CN"/>
        </w:rPr>
        <w:t>:</w:t>
      </w:r>
      <w:r w:rsidRPr="00C027C1">
        <w:rPr>
          <w:rFonts w:eastAsia="宋体"/>
          <w:i/>
          <w:szCs w:val="20"/>
          <w:lang w:eastAsia="zh-CN"/>
        </w:rPr>
        <w:t xml:space="preserve"> </w:t>
      </w:r>
      <w:r>
        <w:rPr>
          <w:rFonts w:eastAsiaTheme="minorEastAsia"/>
          <w:i/>
          <w:szCs w:val="20"/>
          <w:lang w:val="x-none" w:eastAsia="zh-CN"/>
        </w:rPr>
        <w:t>T</w:t>
      </w:r>
      <w:r w:rsidRPr="00CE7AAF">
        <w:rPr>
          <w:rFonts w:eastAsiaTheme="minorEastAsia"/>
          <w:i/>
          <w:szCs w:val="20"/>
          <w:lang w:val="x-none" w:eastAsia="zh-CN"/>
        </w:rPr>
        <w:t>he new DCI can be supported when the RRC codeBlockGroupTransmission is configured for better coverage.</w:t>
      </w:r>
    </w:p>
    <w:p w14:paraId="51676D68" w14:textId="17C42466" w:rsidR="00B521C3" w:rsidRDefault="00B521C3" w:rsidP="000169D0">
      <w:pPr>
        <w:adjustRightInd w:val="0"/>
        <w:snapToGrid w:val="0"/>
        <w:spacing w:after="180"/>
        <w:rPr>
          <w:rFonts w:eastAsiaTheme="minorEastAsia"/>
          <w:szCs w:val="20"/>
          <w:lang w:val="x-none" w:eastAsia="zh-CN"/>
        </w:rPr>
      </w:pPr>
    </w:p>
    <w:p w14:paraId="71280D7A" w14:textId="77777777" w:rsidR="00E62880" w:rsidRPr="00E62880" w:rsidRDefault="00E62880" w:rsidP="00E62880">
      <w:pPr>
        <w:pStyle w:val="a0"/>
        <w:tabs>
          <w:tab w:val="num" w:pos="284"/>
          <w:tab w:val="left" w:pos="5103"/>
        </w:tabs>
        <w:snapToGrid w:val="0"/>
        <w:jc w:val="left"/>
        <w:rPr>
          <w:rFonts w:eastAsia="Malgun Gothic"/>
          <w:b/>
          <w:szCs w:val="20"/>
          <w:u w:val="single"/>
        </w:rPr>
      </w:pPr>
      <w:r w:rsidRPr="00E62880">
        <w:rPr>
          <w:rFonts w:eastAsia="Malgun Gothic"/>
          <w:b/>
          <w:szCs w:val="20"/>
          <w:u w:val="single"/>
        </w:rPr>
        <w:t>Question 5: Whether the new signaling in DCI is supported when Rel-18 DMRS is configured?</w:t>
      </w:r>
    </w:p>
    <w:p w14:paraId="6D2769B2" w14:textId="08CC3F3D" w:rsidR="00947992" w:rsidRDefault="00E62880" w:rsidP="000169D0">
      <w:pPr>
        <w:adjustRightInd w:val="0"/>
        <w:snapToGrid w:val="0"/>
        <w:spacing w:after="180"/>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 Rel-18 </w:t>
      </w:r>
      <w:r w:rsidR="00947992">
        <w:rPr>
          <w:rFonts w:eastAsiaTheme="minorEastAsia"/>
          <w:szCs w:val="20"/>
          <w:lang w:eastAsia="zh-CN"/>
        </w:rPr>
        <w:t>DMRS increases the number of DMRS ports and enables larger number of total co-scheduled layers for MU-MIMO scenario.</w:t>
      </w:r>
    </w:p>
    <w:p w14:paraId="5AB51D0B" w14:textId="4C788C96" w:rsidR="00E62880" w:rsidRDefault="00947992" w:rsidP="000169D0">
      <w:pPr>
        <w:adjustRightInd w:val="0"/>
        <w:snapToGrid w:val="0"/>
        <w:spacing w:after="180"/>
        <w:rPr>
          <w:rFonts w:eastAsiaTheme="minorEastAsia"/>
          <w:szCs w:val="20"/>
          <w:lang w:val="x-none" w:eastAsia="zh-CN"/>
        </w:rPr>
      </w:pPr>
      <w:r>
        <w:rPr>
          <w:rFonts w:eastAsiaTheme="minorEastAsia"/>
          <w:szCs w:val="20"/>
          <w:lang w:eastAsia="zh-CN"/>
        </w:rPr>
        <w:t xml:space="preserve">As discussed above, </w:t>
      </w:r>
      <w:r>
        <w:rPr>
          <w:rFonts w:eastAsiaTheme="minorEastAsia"/>
          <w:szCs w:val="20"/>
          <w:lang w:val="x-none" w:eastAsia="zh-CN"/>
        </w:rPr>
        <w:t>regardless of the total layer number, UE with R-ML can choose how many (target + co-scheduled) layers to be handled by R-ML according to its implementation, and use legacy receivers to deal with all the other layers. Therefore, it does not bring much</w:t>
      </w:r>
      <w:r w:rsidR="000E0E08">
        <w:rPr>
          <w:rFonts w:eastAsiaTheme="minorEastAsia"/>
          <w:szCs w:val="20"/>
          <w:lang w:val="x-none" w:eastAsia="zh-CN"/>
        </w:rPr>
        <w:t xml:space="preserve"> additional</w:t>
      </w:r>
      <w:r>
        <w:rPr>
          <w:rFonts w:eastAsiaTheme="minorEastAsia"/>
          <w:szCs w:val="20"/>
          <w:lang w:val="x-none" w:eastAsia="zh-CN"/>
        </w:rPr>
        <w:t xml:space="preserve"> complexity for the R-ML receiver to support Rel-18 DMRS. And we think the </w:t>
      </w:r>
      <w:r w:rsidRPr="00947992">
        <w:rPr>
          <w:rFonts w:eastAsiaTheme="minorEastAsia"/>
          <w:szCs w:val="20"/>
          <w:lang w:val="x-none" w:eastAsia="zh-CN"/>
        </w:rPr>
        <w:t xml:space="preserve">new signaling in DCI </w:t>
      </w:r>
      <w:r>
        <w:rPr>
          <w:rFonts w:eastAsiaTheme="minorEastAsia"/>
          <w:szCs w:val="20"/>
          <w:lang w:val="x-none" w:eastAsia="zh-CN"/>
        </w:rPr>
        <w:t>should be</w:t>
      </w:r>
      <w:r w:rsidRPr="00947992">
        <w:rPr>
          <w:rFonts w:eastAsiaTheme="minorEastAsia"/>
          <w:szCs w:val="20"/>
          <w:lang w:val="x-none" w:eastAsia="zh-CN"/>
        </w:rPr>
        <w:t xml:space="preserve"> supported when Rel-18 DMRS is configured</w:t>
      </w:r>
      <w:r>
        <w:rPr>
          <w:rFonts w:eastAsiaTheme="minorEastAsia"/>
          <w:szCs w:val="20"/>
          <w:lang w:val="x-none" w:eastAsia="zh-CN"/>
        </w:rPr>
        <w:t xml:space="preserve"> for better coverage. </w:t>
      </w:r>
    </w:p>
    <w:p w14:paraId="3DCF3E29" w14:textId="1D736B20" w:rsidR="00947992" w:rsidRPr="00B521C3" w:rsidRDefault="00947992" w:rsidP="00947992">
      <w:pPr>
        <w:adjustRightInd w:val="0"/>
        <w:snapToGrid w:val="0"/>
        <w:spacing w:after="180"/>
        <w:rPr>
          <w:rFonts w:eastAsiaTheme="minorEastAsia"/>
          <w:i/>
          <w:szCs w:val="20"/>
          <w:lang w:val="x-none" w:eastAsia="zh-CN"/>
        </w:rPr>
      </w:pPr>
      <w:r w:rsidRPr="00C027C1">
        <w:rPr>
          <w:rFonts w:eastAsia="宋体"/>
          <w:b/>
          <w:i/>
          <w:szCs w:val="20"/>
          <w:lang w:eastAsia="zh-CN"/>
        </w:rPr>
        <w:t xml:space="preserve">Proposal </w:t>
      </w:r>
      <w:r>
        <w:rPr>
          <w:rFonts w:eastAsia="宋体"/>
          <w:b/>
          <w:i/>
          <w:szCs w:val="20"/>
          <w:lang w:eastAsia="zh-CN"/>
        </w:rPr>
        <w:t>5</w:t>
      </w:r>
      <w:r w:rsidRPr="00C027C1">
        <w:rPr>
          <w:rFonts w:eastAsia="宋体"/>
          <w:b/>
          <w:i/>
          <w:szCs w:val="20"/>
          <w:lang w:eastAsia="zh-CN"/>
        </w:rPr>
        <w:t>:</w:t>
      </w:r>
      <w:r w:rsidRPr="00C027C1">
        <w:rPr>
          <w:rFonts w:eastAsia="宋体"/>
          <w:i/>
          <w:szCs w:val="20"/>
          <w:lang w:eastAsia="zh-CN"/>
        </w:rPr>
        <w:t xml:space="preserve"> </w:t>
      </w:r>
      <w:r>
        <w:rPr>
          <w:rFonts w:eastAsiaTheme="minorEastAsia"/>
          <w:i/>
          <w:szCs w:val="20"/>
          <w:lang w:val="x-none" w:eastAsia="zh-CN"/>
        </w:rPr>
        <w:t>T</w:t>
      </w:r>
      <w:r w:rsidRPr="00947992">
        <w:rPr>
          <w:rFonts w:eastAsiaTheme="minorEastAsia"/>
          <w:i/>
          <w:szCs w:val="20"/>
          <w:lang w:val="x-none" w:eastAsia="zh-CN"/>
        </w:rPr>
        <w:t>he new signaling in DCI should be supported when Rel-18 DMRS is configured for better coverage.</w:t>
      </w:r>
    </w:p>
    <w:p w14:paraId="4A790DAC" w14:textId="0FB92F27" w:rsidR="00947992" w:rsidRDefault="00947992" w:rsidP="000169D0">
      <w:pPr>
        <w:adjustRightInd w:val="0"/>
        <w:snapToGrid w:val="0"/>
        <w:spacing w:after="180"/>
        <w:rPr>
          <w:rFonts w:eastAsiaTheme="minorEastAsia"/>
          <w:szCs w:val="20"/>
          <w:lang w:val="x-none" w:eastAsia="zh-CN"/>
        </w:rPr>
      </w:pPr>
    </w:p>
    <w:p w14:paraId="51919DA4" w14:textId="77777777" w:rsidR="00947992" w:rsidRPr="00947992" w:rsidRDefault="00947992" w:rsidP="00947992">
      <w:pPr>
        <w:pStyle w:val="a0"/>
        <w:tabs>
          <w:tab w:val="num" w:pos="284"/>
          <w:tab w:val="left" w:pos="5103"/>
        </w:tabs>
        <w:snapToGrid w:val="0"/>
        <w:jc w:val="left"/>
        <w:rPr>
          <w:rFonts w:eastAsia="Malgun Gothic"/>
          <w:b/>
          <w:szCs w:val="20"/>
          <w:u w:val="single"/>
        </w:rPr>
      </w:pPr>
      <w:r w:rsidRPr="00947992">
        <w:rPr>
          <w:rFonts w:eastAsia="Malgun Gothic"/>
          <w:b/>
          <w:szCs w:val="20"/>
          <w:u w:val="single"/>
        </w:rPr>
        <w:t xml:space="preserve">Question 6: In the content corresponding to “Bit field mapped to index” =6, whether or not the phrase “In each individual PRB allocated to the target UE, the following condition is satisfied” should be replaced by “In each individual </w:t>
      </w:r>
      <w:r w:rsidRPr="00947992">
        <w:rPr>
          <w:rFonts w:eastAsia="Malgun Gothic"/>
          <w:b/>
          <w:strike/>
          <w:color w:val="FF0000"/>
          <w:szCs w:val="20"/>
          <w:u w:val="single"/>
        </w:rPr>
        <w:t xml:space="preserve">PRB </w:t>
      </w:r>
      <w:r w:rsidRPr="00947992">
        <w:rPr>
          <w:rFonts w:eastAsia="Malgun Gothic"/>
          <w:b/>
          <w:szCs w:val="20"/>
          <w:u w:val="single"/>
        </w:rPr>
        <w:t>PRG allocated to the target UE, the following condition is satisfied”?</w:t>
      </w:r>
    </w:p>
    <w:p w14:paraId="13486CB8" w14:textId="5EC73312" w:rsidR="00BD19F8" w:rsidRDefault="00BB02B5" w:rsidP="000169D0">
      <w:pPr>
        <w:adjustRightInd w:val="0"/>
        <w:snapToGrid w:val="0"/>
        <w:spacing w:after="180"/>
        <w:rPr>
          <w:rFonts w:eastAsiaTheme="minorEastAsia"/>
          <w:szCs w:val="20"/>
          <w:lang w:eastAsia="zh-CN"/>
        </w:rPr>
      </w:pPr>
      <w:r>
        <w:rPr>
          <w:rFonts w:eastAsiaTheme="minorEastAsia"/>
          <w:szCs w:val="20"/>
          <w:lang w:eastAsia="zh-CN"/>
        </w:rPr>
        <w:t>In the previous meeting, we have agreed the RAN4 default assumption that ‘</w:t>
      </w:r>
      <w:r w:rsidRPr="00BB02B5">
        <w:rPr>
          <w:i/>
          <w:lang w:eastAsia="zh-CN"/>
        </w:rPr>
        <w:t>For the target and any co-scheduled UEs in different CDM groups and with the same DMRS sequence, the target UE assumes the resource allocation of the co-scheduled UE are the same in the PRG-level grid configured to the target UE when PRG=2 or 4.</w:t>
      </w:r>
      <w:r>
        <w:rPr>
          <w:rFonts w:eastAsiaTheme="minorEastAsia"/>
          <w:szCs w:val="20"/>
          <w:lang w:eastAsia="zh-CN"/>
        </w:rPr>
        <w:t>’ [1]</w:t>
      </w:r>
    </w:p>
    <w:p w14:paraId="59220517" w14:textId="2B2D7637" w:rsidR="00BB02B5" w:rsidRDefault="00AF3AA9" w:rsidP="000169D0">
      <w:pPr>
        <w:adjustRightInd w:val="0"/>
        <w:snapToGrid w:val="0"/>
        <w:spacing w:after="180"/>
        <w:rPr>
          <w:rFonts w:eastAsiaTheme="minorEastAsia"/>
          <w:szCs w:val="20"/>
          <w:lang w:eastAsia="zh-CN"/>
        </w:rPr>
      </w:pPr>
      <w:r>
        <w:rPr>
          <w:rFonts w:eastAsiaTheme="minorEastAsia"/>
          <w:szCs w:val="20"/>
          <w:lang w:eastAsia="zh-CN"/>
        </w:rPr>
        <w:t>On the one hand, i</w:t>
      </w:r>
      <w:r w:rsidR="00BB02B5">
        <w:rPr>
          <w:rFonts w:eastAsiaTheme="minorEastAsia"/>
          <w:szCs w:val="20"/>
          <w:lang w:eastAsia="zh-CN"/>
        </w:rPr>
        <w:t xml:space="preserve">f </w:t>
      </w:r>
      <w:r w:rsidR="00356B07">
        <w:rPr>
          <w:rFonts w:eastAsiaTheme="minorEastAsia"/>
          <w:szCs w:val="20"/>
          <w:lang w:eastAsia="zh-CN"/>
        </w:rPr>
        <w:t xml:space="preserve">the UE receives the DCI assistant signaling that ‘the </w:t>
      </w:r>
      <w:r w:rsidR="00BD19F8">
        <w:rPr>
          <w:rFonts w:eastAsiaTheme="minorEastAsia"/>
          <w:szCs w:val="20"/>
          <w:lang w:eastAsia="zh-CN"/>
        </w:rPr>
        <w:t>same</w:t>
      </w:r>
      <w:r w:rsidR="00BB02B5">
        <w:rPr>
          <w:rFonts w:eastAsiaTheme="minorEastAsia"/>
          <w:szCs w:val="20"/>
          <w:lang w:eastAsia="zh-CN"/>
        </w:rPr>
        <w:t xml:space="preserve"> modulation order</w:t>
      </w:r>
      <w:r w:rsidR="00BD19F8">
        <w:rPr>
          <w:rFonts w:eastAsiaTheme="minorEastAsia"/>
          <w:szCs w:val="20"/>
          <w:lang w:eastAsia="zh-CN"/>
        </w:rPr>
        <w:t xml:space="preserve"> is allocated for both target and co-scheduled UE(s) in each individual PRB</w:t>
      </w:r>
      <w:r w:rsidR="00356B07">
        <w:rPr>
          <w:rFonts w:eastAsiaTheme="minorEastAsia"/>
          <w:szCs w:val="20"/>
          <w:lang w:eastAsia="zh-CN"/>
        </w:rPr>
        <w:t>’ (bit index 6)</w:t>
      </w:r>
      <w:r w:rsidR="00BD19F8">
        <w:rPr>
          <w:rFonts w:eastAsiaTheme="minorEastAsia"/>
          <w:szCs w:val="20"/>
          <w:lang w:eastAsia="zh-CN"/>
        </w:rPr>
        <w:t xml:space="preserve">, in the scenario that the above default </w:t>
      </w:r>
      <w:r w:rsidR="00BD19F8">
        <w:rPr>
          <w:rFonts w:eastAsiaTheme="minorEastAsia"/>
          <w:szCs w:val="20"/>
          <w:lang w:eastAsia="zh-CN"/>
        </w:rPr>
        <w:lastRenderedPageBreak/>
        <w:t xml:space="preserve">assumption is valid, the UE can simply assume the same modulation order is allocated in each individual PRG without additional assistant information. Because under the default assumption, </w:t>
      </w:r>
      <w:r>
        <w:rPr>
          <w:rFonts w:eastAsiaTheme="minorEastAsia"/>
          <w:szCs w:val="20"/>
          <w:lang w:eastAsia="zh-CN"/>
        </w:rPr>
        <w:t xml:space="preserve">in each PRG of the target UE, </w:t>
      </w:r>
      <w:r w:rsidR="00BD19F8">
        <w:rPr>
          <w:rFonts w:eastAsiaTheme="minorEastAsia"/>
          <w:szCs w:val="20"/>
          <w:lang w:eastAsia="zh-CN"/>
        </w:rPr>
        <w:t>any co-scheduled UE</w:t>
      </w:r>
      <w:r>
        <w:rPr>
          <w:rFonts w:eastAsiaTheme="minorEastAsia"/>
          <w:szCs w:val="20"/>
          <w:lang w:eastAsia="zh-CN"/>
        </w:rPr>
        <w:t xml:space="preserve"> if exists,</w:t>
      </w:r>
      <w:r w:rsidR="00BD19F8">
        <w:rPr>
          <w:rFonts w:eastAsiaTheme="minorEastAsia"/>
          <w:szCs w:val="20"/>
          <w:lang w:eastAsia="zh-CN"/>
        </w:rPr>
        <w:t xml:space="preserve"> should be allocated the same </w:t>
      </w:r>
      <w:r>
        <w:rPr>
          <w:rFonts w:eastAsiaTheme="minorEastAsia"/>
          <w:szCs w:val="20"/>
          <w:lang w:eastAsia="zh-CN"/>
        </w:rPr>
        <w:t>frequency domain resource with the same modulation order.</w:t>
      </w:r>
    </w:p>
    <w:p w14:paraId="16E398D3" w14:textId="224802AE" w:rsidR="00AF3AA9" w:rsidRDefault="00AF3AA9" w:rsidP="00AF3AA9">
      <w:pPr>
        <w:adjustRightInd w:val="0"/>
        <w:snapToGrid w:val="0"/>
        <w:spacing w:after="180"/>
        <w:rPr>
          <w:noProof/>
        </w:rPr>
      </w:pPr>
      <w:r>
        <w:rPr>
          <w:rFonts w:eastAsia="宋体"/>
          <w:b/>
          <w:i/>
          <w:szCs w:val="20"/>
          <w:lang w:eastAsia="zh-CN"/>
        </w:rPr>
        <w:t>Observation</w:t>
      </w:r>
      <w:r w:rsidRPr="00C027C1">
        <w:rPr>
          <w:rFonts w:eastAsia="宋体"/>
          <w:b/>
          <w:i/>
          <w:szCs w:val="20"/>
          <w:lang w:eastAsia="zh-CN"/>
        </w:rPr>
        <w:t xml:space="preserve"> </w:t>
      </w:r>
      <w:r>
        <w:rPr>
          <w:rFonts w:eastAsia="宋体"/>
          <w:b/>
          <w:i/>
          <w:szCs w:val="20"/>
          <w:lang w:eastAsia="zh-CN"/>
        </w:rPr>
        <w:t>1</w:t>
      </w:r>
      <w:r w:rsidRPr="00C027C1">
        <w:rPr>
          <w:rFonts w:eastAsia="宋体"/>
          <w:b/>
          <w:i/>
          <w:szCs w:val="20"/>
          <w:lang w:eastAsia="zh-CN"/>
        </w:rPr>
        <w:t>:</w:t>
      </w:r>
      <w:r w:rsidRPr="00C027C1">
        <w:rPr>
          <w:rFonts w:eastAsia="宋体"/>
          <w:i/>
          <w:szCs w:val="20"/>
          <w:lang w:eastAsia="zh-CN"/>
        </w:rPr>
        <w:t xml:space="preserve"> </w:t>
      </w:r>
      <w:r>
        <w:rPr>
          <w:rFonts w:eastAsiaTheme="minorEastAsia"/>
          <w:i/>
          <w:szCs w:val="20"/>
          <w:lang w:val="x-none" w:eastAsia="zh-CN"/>
        </w:rPr>
        <w:t>Under</w:t>
      </w:r>
      <w:r w:rsidRPr="00AF3AA9">
        <w:rPr>
          <w:rFonts w:eastAsiaTheme="minorEastAsia"/>
          <w:i/>
          <w:szCs w:val="20"/>
          <w:lang w:val="x-none" w:eastAsia="zh-CN"/>
        </w:rPr>
        <w:t xml:space="preserve"> the scenario that the </w:t>
      </w:r>
      <w:r>
        <w:rPr>
          <w:rFonts w:eastAsiaTheme="minorEastAsia"/>
          <w:i/>
          <w:szCs w:val="20"/>
          <w:lang w:val="x-none" w:eastAsia="zh-CN"/>
        </w:rPr>
        <w:t xml:space="preserve">RAN4 </w:t>
      </w:r>
      <w:r w:rsidRPr="00AF3AA9">
        <w:rPr>
          <w:rFonts w:eastAsiaTheme="minorEastAsia"/>
          <w:i/>
          <w:szCs w:val="20"/>
          <w:lang w:val="x-none" w:eastAsia="zh-CN"/>
        </w:rPr>
        <w:t>default assumption</w:t>
      </w:r>
      <w:r>
        <w:rPr>
          <w:rFonts w:eastAsiaTheme="minorEastAsia"/>
          <w:i/>
          <w:szCs w:val="20"/>
          <w:lang w:val="x-none" w:eastAsia="zh-CN"/>
        </w:rPr>
        <w:t xml:space="preserve"> on the co-scheduled UE resource allocation within each PRG of the target UE is valid</w:t>
      </w:r>
      <w:r w:rsidRPr="00AF3AA9">
        <w:rPr>
          <w:rFonts w:eastAsiaTheme="minorEastAsia"/>
          <w:i/>
          <w:szCs w:val="20"/>
          <w:lang w:val="x-none" w:eastAsia="zh-CN"/>
        </w:rPr>
        <w:t>,</w:t>
      </w:r>
      <w:r>
        <w:rPr>
          <w:rFonts w:eastAsiaTheme="minorEastAsia"/>
          <w:i/>
          <w:szCs w:val="20"/>
          <w:lang w:val="x-none" w:eastAsia="zh-CN"/>
        </w:rPr>
        <w:t xml:space="preserve"> there is no difference using ‘</w:t>
      </w:r>
      <w:r w:rsidRPr="00AF3AA9">
        <w:rPr>
          <w:rFonts w:eastAsiaTheme="minorEastAsia"/>
          <w:i/>
          <w:szCs w:val="20"/>
          <w:lang w:val="x-none" w:eastAsia="zh-CN"/>
        </w:rPr>
        <w:t>In each individual</w:t>
      </w:r>
      <w:r>
        <w:rPr>
          <w:rFonts w:eastAsiaTheme="minorEastAsia"/>
          <w:i/>
          <w:szCs w:val="20"/>
          <w:lang w:val="x-none" w:eastAsia="zh-CN"/>
        </w:rPr>
        <w:t xml:space="preserve"> PRG or PRB’.</w:t>
      </w:r>
    </w:p>
    <w:p w14:paraId="3E9462B7" w14:textId="77777777" w:rsidR="004B2679" w:rsidRDefault="00AF3AA9" w:rsidP="000169D0">
      <w:pPr>
        <w:adjustRightInd w:val="0"/>
        <w:snapToGrid w:val="0"/>
        <w:spacing w:after="180"/>
        <w:rPr>
          <w:rFonts w:eastAsiaTheme="minorEastAsia"/>
          <w:szCs w:val="20"/>
          <w:lang w:eastAsia="zh-CN"/>
        </w:rPr>
      </w:pPr>
      <w:r w:rsidRPr="00AF3AA9">
        <w:rPr>
          <w:rFonts w:eastAsiaTheme="minorEastAsia" w:hint="eastAsia"/>
          <w:szCs w:val="20"/>
          <w:lang w:eastAsia="zh-CN"/>
        </w:rPr>
        <w:t>O</w:t>
      </w:r>
      <w:r w:rsidRPr="00AF3AA9">
        <w:rPr>
          <w:rFonts w:eastAsiaTheme="minorEastAsia"/>
          <w:szCs w:val="20"/>
          <w:lang w:eastAsia="zh-CN"/>
        </w:rPr>
        <w:t>n the other hand, under the scenario that the above RAN4 default assumption is not valid,</w:t>
      </w:r>
      <w:r w:rsidRPr="0034387F">
        <w:rPr>
          <w:rFonts w:eastAsiaTheme="minorEastAsia"/>
          <w:szCs w:val="20"/>
          <w:lang w:eastAsia="zh-CN"/>
        </w:rPr>
        <w:t xml:space="preserve"> it is difficult for the network to </w:t>
      </w:r>
      <w:r w:rsidR="0034387F" w:rsidRPr="0034387F">
        <w:rPr>
          <w:rFonts w:eastAsiaTheme="minorEastAsia"/>
          <w:szCs w:val="20"/>
          <w:lang w:eastAsia="zh-CN"/>
        </w:rPr>
        <w:t>ensure the same modulation order</w:t>
      </w:r>
      <w:r w:rsidRPr="0034387F">
        <w:rPr>
          <w:rFonts w:eastAsiaTheme="minorEastAsia"/>
          <w:szCs w:val="20"/>
          <w:lang w:eastAsia="zh-CN"/>
        </w:rPr>
        <w:t xml:space="preserve"> </w:t>
      </w:r>
      <w:r w:rsidR="0034387F" w:rsidRPr="0034387F">
        <w:rPr>
          <w:rFonts w:eastAsiaTheme="minorEastAsia"/>
          <w:szCs w:val="20"/>
          <w:lang w:eastAsia="zh-CN"/>
        </w:rPr>
        <w:t>is allocated in each PRG</w:t>
      </w:r>
      <w:r w:rsidR="0034387F">
        <w:rPr>
          <w:rFonts w:eastAsiaTheme="minorEastAsia"/>
          <w:szCs w:val="20"/>
          <w:lang w:eastAsia="zh-CN"/>
        </w:rPr>
        <w:t>,</w:t>
      </w:r>
      <w:r w:rsidR="0034387F" w:rsidRPr="0034387F">
        <w:rPr>
          <w:rFonts w:eastAsiaTheme="minorEastAsia"/>
          <w:szCs w:val="20"/>
          <w:lang w:eastAsia="zh-CN"/>
        </w:rPr>
        <w:t xml:space="preserve"> because different co-scheduled UEs with different modulation orders can use </w:t>
      </w:r>
      <w:r w:rsidR="004B2679">
        <w:rPr>
          <w:rFonts w:eastAsiaTheme="minorEastAsia"/>
          <w:szCs w:val="20"/>
          <w:lang w:eastAsia="zh-CN"/>
        </w:rPr>
        <w:t>different</w:t>
      </w:r>
      <w:r w:rsidR="0034387F" w:rsidRPr="0034387F">
        <w:rPr>
          <w:rFonts w:eastAsiaTheme="minorEastAsia"/>
          <w:szCs w:val="20"/>
          <w:lang w:eastAsia="zh-CN"/>
        </w:rPr>
        <w:t xml:space="preserve"> resources within </w:t>
      </w:r>
      <w:r w:rsidR="0034387F">
        <w:rPr>
          <w:rFonts w:eastAsiaTheme="minorEastAsia"/>
          <w:szCs w:val="20"/>
          <w:lang w:eastAsia="zh-CN"/>
        </w:rPr>
        <w:t>a PRG of the target UE.</w:t>
      </w:r>
      <w:r w:rsidR="004B2679">
        <w:rPr>
          <w:rFonts w:eastAsiaTheme="minorEastAsia"/>
          <w:szCs w:val="20"/>
          <w:lang w:eastAsia="zh-CN"/>
        </w:rPr>
        <w:t xml:space="preserve"> </w:t>
      </w:r>
    </w:p>
    <w:p w14:paraId="069B8255" w14:textId="2CA88A81" w:rsidR="00AF3AA9" w:rsidRDefault="004B2679" w:rsidP="000169D0">
      <w:pPr>
        <w:adjustRightInd w:val="0"/>
        <w:snapToGrid w:val="0"/>
        <w:spacing w:after="180"/>
        <w:rPr>
          <w:rFonts w:eastAsiaTheme="minorEastAsia"/>
          <w:szCs w:val="20"/>
          <w:lang w:eastAsia="zh-CN"/>
        </w:rPr>
      </w:pPr>
      <w:r>
        <w:rPr>
          <w:rFonts w:eastAsiaTheme="minorEastAsia"/>
          <w:szCs w:val="20"/>
          <w:lang w:eastAsia="zh-CN"/>
        </w:rPr>
        <w:t xml:space="preserve">Therefore, if we change the </w:t>
      </w:r>
      <w:r>
        <w:rPr>
          <w:rFonts w:eastAsiaTheme="minorEastAsia"/>
          <w:i/>
          <w:szCs w:val="20"/>
          <w:lang w:val="x-none" w:eastAsia="zh-CN"/>
        </w:rPr>
        <w:t>‘</w:t>
      </w:r>
      <w:r w:rsidRPr="00AF3AA9">
        <w:rPr>
          <w:rFonts w:eastAsiaTheme="minorEastAsia"/>
          <w:i/>
          <w:szCs w:val="20"/>
          <w:lang w:val="x-none" w:eastAsia="zh-CN"/>
        </w:rPr>
        <w:t>In each individual</w:t>
      </w:r>
      <w:r>
        <w:rPr>
          <w:rFonts w:eastAsiaTheme="minorEastAsia"/>
          <w:i/>
          <w:szCs w:val="20"/>
          <w:lang w:val="x-none" w:eastAsia="zh-CN"/>
        </w:rPr>
        <w:t xml:space="preserve"> PRB’ to ‘</w:t>
      </w:r>
      <w:r w:rsidRPr="00AF3AA9">
        <w:rPr>
          <w:rFonts w:eastAsiaTheme="minorEastAsia"/>
          <w:i/>
          <w:szCs w:val="20"/>
          <w:lang w:val="x-none" w:eastAsia="zh-CN"/>
        </w:rPr>
        <w:t>In each individual</w:t>
      </w:r>
      <w:r>
        <w:rPr>
          <w:rFonts w:eastAsiaTheme="minorEastAsia"/>
          <w:i/>
          <w:szCs w:val="20"/>
          <w:lang w:val="x-none" w:eastAsia="zh-CN"/>
        </w:rPr>
        <w:t xml:space="preserve"> PRG’,</w:t>
      </w:r>
      <w:r w:rsidRPr="004B2679">
        <w:rPr>
          <w:rFonts w:eastAsiaTheme="minorEastAsia"/>
          <w:szCs w:val="20"/>
          <w:lang w:eastAsia="zh-CN"/>
        </w:rPr>
        <w:t xml:space="preserve"> </w:t>
      </w:r>
      <w:r>
        <w:rPr>
          <w:rFonts w:eastAsiaTheme="minorEastAsia"/>
          <w:szCs w:val="20"/>
          <w:lang w:eastAsia="zh-CN"/>
        </w:rPr>
        <w:t>under the scenario</w:t>
      </w:r>
      <w:r w:rsidRPr="004B2679">
        <w:rPr>
          <w:rFonts w:eastAsiaTheme="minorEastAsia"/>
          <w:szCs w:val="20"/>
          <w:lang w:eastAsia="zh-CN"/>
        </w:rPr>
        <w:t xml:space="preserve"> </w:t>
      </w:r>
      <w:r w:rsidRPr="00AF3AA9">
        <w:rPr>
          <w:rFonts w:eastAsiaTheme="minorEastAsia"/>
          <w:szCs w:val="20"/>
          <w:lang w:eastAsia="zh-CN"/>
        </w:rPr>
        <w:t>that the above RAN4 default assumption is not valid</w:t>
      </w:r>
      <w:r>
        <w:rPr>
          <w:rFonts w:eastAsiaTheme="minorEastAsia"/>
          <w:szCs w:val="20"/>
          <w:lang w:eastAsia="zh-CN"/>
        </w:rPr>
        <w:t>,</w:t>
      </w:r>
      <w:r w:rsidRPr="004B2679">
        <w:rPr>
          <w:rFonts w:eastAsiaTheme="minorEastAsia"/>
          <w:szCs w:val="20"/>
          <w:lang w:eastAsia="zh-CN"/>
        </w:rPr>
        <w:t xml:space="preserve"> the situation in bit index 6 is very rate and the network will most likely send index 7 instead.</w:t>
      </w:r>
    </w:p>
    <w:p w14:paraId="31055983" w14:textId="1CF75ABB" w:rsidR="004B2679" w:rsidRDefault="004B2679" w:rsidP="004B2679">
      <w:pPr>
        <w:adjustRightInd w:val="0"/>
        <w:snapToGrid w:val="0"/>
        <w:spacing w:after="180"/>
        <w:rPr>
          <w:noProof/>
        </w:rPr>
      </w:pPr>
      <w:r>
        <w:rPr>
          <w:rFonts w:eastAsia="宋体"/>
          <w:b/>
          <w:i/>
          <w:szCs w:val="20"/>
          <w:lang w:eastAsia="zh-CN"/>
        </w:rPr>
        <w:t>Observation</w:t>
      </w:r>
      <w:r w:rsidRPr="00C027C1">
        <w:rPr>
          <w:rFonts w:eastAsia="宋体"/>
          <w:b/>
          <w:i/>
          <w:szCs w:val="20"/>
          <w:lang w:eastAsia="zh-CN"/>
        </w:rPr>
        <w:t xml:space="preserve"> </w:t>
      </w:r>
      <w:r>
        <w:rPr>
          <w:rFonts w:eastAsia="宋体"/>
          <w:b/>
          <w:i/>
          <w:szCs w:val="20"/>
          <w:lang w:eastAsia="zh-CN"/>
        </w:rPr>
        <w:t>2</w:t>
      </w:r>
      <w:r w:rsidRPr="00C027C1">
        <w:rPr>
          <w:rFonts w:eastAsia="宋体"/>
          <w:b/>
          <w:i/>
          <w:szCs w:val="20"/>
          <w:lang w:eastAsia="zh-CN"/>
        </w:rPr>
        <w:t>:</w:t>
      </w:r>
      <w:r w:rsidRPr="004B2679">
        <w:rPr>
          <w:rFonts w:eastAsiaTheme="minorEastAsia"/>
          <w:i/>
          <w:szCs w:val="20"/>
          <w:lang w:val="x-none" w:eastAsia="zh-CN"/>
        </w:rPr>
        <w:t xml:space="preserve"> </w:t>
      </w:r>
      <w:r>
        <w:rPr>
          <w:rFonts w:eastAsiaTheme="minorEastAsia"/>
          <w:i/>
          <w:szCs w:val="20"/>
          <w:lang w:val="x-none" w:eastAsia="zh-CN"/>
        </w:rPr>
        <w:t>I</w:t>
      </w:r>
      <w:r w:rsidRPr="004B2679">
        <w:rPr>
          <w:rFonts w:eastAsiaTheme="minorEastAsia"/>
          <w:i/>
          <w:szCs w:val="20"/>
          <w:lang w:val="x-none" w:eastAsia="zh-CN"/>
        </w:rPr>
        <w:t xml:space="preserve">f we change the </w:t>
      </w:r>
      <w:r>
        <w:rPr>
          <w:rFonts w:eastAsiaTheme="minorEastAsia"/>
          <w:i/>
          <w:szCs w:val="20"/>
          <w:lang w:val="x-none" w:eastAsia="zh-CN"/>
        </w:rPr>
        <w:t>‘</w:t>
      </w:r>
      <w:r w:rsidRPr="00AF3AA9">
        <w:rPr>
          <w:rFonts w:eastAsiaTheme="minorEastAsia"/>
          <w:i/>
          <w:szCs w:val="20"/>
          <w:lang w:val="x-none" w:eastAsia="zh-CN"/>
        </w:rPr>
        <w:t>In each individual</w:t>
      </w:r>
      <w:r>
        <w:rPr>
          <w:rFonts w:eastAsiaTheme="minorEastAsia"/>
          <w:i/>
          <w:szCs w:val="20"/>
          <w:lang w:val="x-none" w:eastAsia="zh-CN"/>
        </w:rPr>
        <w:t xml:space="preserve"> PRB’ to ‘</w:t>
      </w:r>
      <w:r w:rsidRPr="00AF3AA9">
        <w:rPr>
          <w:rFonts w:eastAsiaTheme="minorEastAsia"/>
          <w:i/>
          <w:szCs w:val="20"/>
          <w:lang w:val="x-none" w:eastAsia="zh-CN"/>
        </w:rPr>
        <w:t>In each individual</w:t>
      </w:r>
      <w:r>
        <w:rPr>
          <w:rFonts w:eastAsiaTheme="minorEastAsia"/>
          <w:i/>
          <w:szCs w:val="20"/>
          <w:lang w:val="x-none" w:eastAsia="zh-CN"/>
        </w:rPr>
        <w:t xml:space="preserve"> PRG’,</w:t>
      </w:r>
      <w:r w:rsidRPr="004B2679">
        <w:rPr>
          <w:rFonts w:eastAsiaTheme="minorEastAsia"/>
          <w:i/>
          <w:szCs w:val="20"/>
          <w:lang w:val="x-none" w:eastAsia="zh-CN"/>
        </w:rPr>
        <w:t xml:space="preserve"> under the scenario that the above RAN4 default assumption is not valid, the situation in bit index 6 is very rate and the network will most likely send index 7 instead.</w:t>
      </w:r>
    </w:p>
    <w:p w14:paraId="58D6519A" w14:textId="36444F00" w:rsidR="004B2679" w:rsidRDefault="004B2679" w:rsidP="000169D0">
      <w:pPr>
        <w:adjustRightInd w:val="0"/>
        <w:snapToGrid w:val="0"/>
        <w:spacing w:after="180"/>
        <w:rPr>
          <w:rFonts w:eastAsiaTheme="minorEastAsia"/>
          <w:szCs w:val="20"/>
          <w:lang w:eastAsia="zh-CN"/>
        </w:rPr>
      </w:pPr>
      <w:r>
        <w:rPr>
          <w:rFonts w:eastAsiaTheme="minorEastAsia" w:hint="eastAsia"/>
          <w:szCs w:val="20"/>
          <w:lang w:eastAsia="zh-CN"/>
        </w:rPr>
        <w:t>C</w:t>
      </w:r>
      <w:r>
        <w:rPr>
          <w:rFonts w:eastAsiaTheme="minorEastAsia"/>
          <w:szCs w:val="20"/>
          <w:lang w:eastAsia="zh-CN"/>
        </w:rPr>
        <w:t>onsider the above, it is proposed to keep the original wording in the previous LS to RAN1.</w:t>
      </w:r>
    </w:p>
    <w:p w14:paraId="4F6523E9" w14:textId="644F2074" w:rsidR="004B2679" w:rsidRPr="00B521C3" w:rsidRDefault="004B2679" w:rsidP="004B2679">
      <w:pPr>
        <w:adjustRightInd w:val="0"/>
        <w:snapToGrid w:val="0"/>
        <w:spacing w:after="180"/>
        <w:rPr>
          <w:rFonts w:eastAsiaTheme="minorEastAsia"/>
          <w:i/>
          <w:szCs w:val="20"/>
          <w:lang w:val="x-none" w:eastAsia="zh-CN"/>
        </w:rPr>
      </w:pPr>
      <w:r w:rsidRPr="00C027C1">
        <w:rPr>
          <w:rFonts w:eastAsia="宋体"/>
          <w:b/>
          <w:i/>
          <w:szCs w:val="20"/>
          <w:lang w:eastAsia="zh-CN"/>
        </w:rPr>
        <w:t xml:space="preserve">Proposal </w:t>
      </w:r>
      <w:r>
        <w:rPr>
          <w:rFonts w:eastAsia="宋体"/>
          <w:b/>
          <w:i/>
          <w:szCs w:val="20"/>
          <w:lang w:eastAsia="zh-CN"/>
        </w:rPr>
        <w:t>6</w:t>
      </w:r>
      <w:r w:rsidRPr="00C027C1">
        <w:rPr>
          <w:rFonts w:eastAsia="宋体"/>
          <w:b/>
          <w:i/>
          <w:szCs w:val="20"/>
          <w:lang w:eastAsia="zh-CN"/>
        </w:rPr>
        <w:t>:</w:t>
      </w:r>
      <w:r w:rsidRPr="00C027C1">
        <w:rPr>
          <w:rFonts w:eastAsia="宋体"/>
          <w:i/>
          <w:szCs w:val="20"/>
          <w:lang w:eastAsia="zh-CN"/>
        </w:rPr>
        <w:t xml:space="preserve"> </w:t>
      </w:r>
      <w:r>
        <w:rPr>
          <w:rFonts w:eastAsia="宋体"/>
          <w:i/>
          <w:szCs w:val="20"/>
          <w:lang w:eastAsia="zh-CN"/>
        </w:rPr>
        <w:t>For bit index 6, d</w:t>
      </w:r>
      <w:r>
        <w:rPr>
          <w:rFonts w:eastAsiaTheme="minorEastAsia"/>
          <w:i/>
          <w:szCs w:val="20"/>
          <w:lang w:val="x-none" w:eastAsia="zh-CN"/>
        </w:rPr>
        <w:t>o not change ‘</w:t>
      </w:r>
      <w:r w:rsidRPr="00AF3AA9">
        <w:rPr>
          <w:rFonts w:eastAsiaTheme="minorEastAsia"/>
          <w:i/>
          <w:szCs w:val="20"/>
          <w:lang w:val="x-none" w:eastAsia="zh-CN"/>
        </w:rPr>
        <w:t>In each individual</w:t>
      </w:r>
      <w:r>
        <w:rPr>
          <w:rFonts w:eastAsiaTheme="minorEastAsia"/>
          <w:i/>
          <w:szCs w:val="20"/>
          <w:lang w:val="x-none" w:eastAsia="zh-CN"/>
        </w:rPr>
        <w:t xml:space="preserve"> PRB’ to ‘</w:t>
      </w:r>
      <w:r w:rsidRPr="00AF3AA9">
        <w:rPr>
          <w:rFonts w:eastAsiaTheme="minorEastAsia"/>
          <w:i/>
          <w:szCs w:val="20"/>
          <w:lang w:val="x-none" w:eastAsia="zh-CN"/>
        </w:rPr>
        <w:t>In each individual</w:t>
      </w:r>
      <w:r>
        <w:rPr>
          <w:rFonts w:eastAsiaTheme="minorEastAsia"/>
          <w:i/>
          <w:szCs w:val="20"/>
          <w:lang w:val="x-none" w:eastAsia="zh-CN"/>
        </w:rPr>
        <w:t xml:space="preserve"> PRG’</w:t>
      </w:r>
      <w:r w:rsidRPr="004B2679">
        <w:rPr>
          <w:rFonts w:eastAsiaTheme="minorEastAsia"/>
          <w:i/>
          <w:szCs w:val="20"/>
          <w:lang w:val="x-none" w:eastAsia="zh-CN"/>
        </w:rPr>
        <w:t>.</w:t>
      </w:r>
    </w:p>
    <w:p w14:paraId="75977B61" w14:textId="7AB43E35" w:rsidR="004B2679" w:rsidRDefault="004B2679" w:rsidP="000169D0">
      <w:pPr>
        <w:adjustRightInd w:val="0"/>
        <w:snapToGrid w:val="0"/>
        <w:spacing w:after="180"/>
        <w:rPr>
          <w:rFonts w:eastAsiaTheme="minorEastAsia"/>
          <w:szCs w:val="20"/>
          <w:lang w:val="x-none" w:eastAsia="zh-CN"/>
        </w:rPr>
      </w:pPr>
    </w:p>
    <w:p w14:paraId="6FC36759" w14:textId="7A1AF039" w:rsidR="004B2679" w:rsidRDefault="004B2679" w:rsidP="004B2679">
      <w:pPr>
        <w:pStyle w:val="a0"/>
        <w:tabs>
          <w:tab w:val="num" w:pos="284"/>
          <w:tab w:val="left" w:pos="5103"/>
        </w:tabs>
        <w:snapToGrid w:val="0"/>
        <w:jc w:val="left"/>
        <w:rPr>
          <w:rFonts w:eastAsia="Malgun Gothic"/>
          <w:b/>
          <w:szCs w:val="20"/>
          <w:u w:val="single"/>
        </w:rPr>
      </w:pPr>
      <w:r w:rsidRPr="004B2679">
        <w:rPr>
          <w:rFonts w:eastAsia="Malgun Gothic"/>
          <w:b/>
          <w:szCs w:val="20"/>
          <w:u w:val="single"/>
        </w:rPr>
        <w:t>Question 7: For “Bit field mapped to index” =1/2/3/4/5, does “empty PRB without co-scheduled UE” is allowed “in all the PRBs” of the target UE.</w:t>
      </w:r>
    </w:p>
    <w:p w14:paraId="767EB549" w14:textId="700D2E9A" w:rsidR="004B2679" w:rsidRDefault="008F1DC6" w:rsidP="008F1DC6">
      <w:pPr>
        <w:adjustRightInd w:val="0"/>
        <w:snapToGrid w:val="0"/>
        <w:spacing w:after="180"/>
        <w:rPr>
          <w:rFonts w:eastAsiaTheme="minorEastAsia"/>
          <w:szCs w:val="20"/>
          <w:lang w:eastAsia="zh-CN"/>
        </w:rPr>
      </w:pPr>
      <w:r w:rsidRPr="008F1DC6">
        <w:rPr>
          <w:rFonts w:eastAsiaTheme="minorEastAsia"/>
          <w:szCs w:val="20"/>
          <w:lang w:eastAsia="zh-CN"/>
        </w:rPr>
        <w:t xml:space="preserve">In the previous RAN4 meetings, we agreed not to have additional default assumptions </w:t>
      </w:r>
      <w:r>
        <w:rPr>
          <w:rFonts w:eastAsiaTheme="minorEastAsia"/>
          <w:szCs w:val="20"/>
          <w:lang w:eastAsia="zh-CN"/>
        </w:rPr>
        <w:t xml:space="preserve">to the co-scheduled UE frequency domain resource allocation </w:t>
      </w:r>
      <w:r w:rsidRPr="008F1DC6">
        <w:rPr>
          <w:rFonts w:eastAsiaTheme="minorEastAsia"/>
          <w:szCs w:val="20"/>
          <w:lang w:eastAsia="zh-CN"/>
        </w:rPr>
        <w:t>across different PRGs of the target UE</w:t>
      </w:r>
      <w:r>
        <w:rPr>
          <w:rFonts w:eastAsiaTheme="minorEastAsia"/>
          <w:szCs w:val="20"/>
          <w:lang w:eastAsia="zh-CN"/>
        </w:rPr>
        <w:t xml:space="preserve">, and it does not prevent the target UE from performing per PRG or per PRB detection to the co-UE, thus we think under the situation of bit index 1-5, </w:t>
      </w:r>
      <w:r w:rsidRPr="008F1DC6">
        <w:rPr>
          <w:rFonts w:eastAsiaTheme="minorEastAsia"/>
          <w:szCs w:val="20"/>
          <w:lang w:eastAsia="zh-CN"/>
        </w:rPr>
        <w:t>empty PRB without co-scheduled UE</w:t>
      </w:r>
      <w:r>
        <w:rPr>
          <w:rFonts w:eastAsiaTheme="minorEastAsia"/>
          <w:szCs w:val="20"/>
          <w:lang w:eastAsia="zh-CN"/>
        </w:rPr>
        <w:t xml:space="preserve"> is allowed.</w:t>
      </w:r>
    </w:p>
    <w:p w14:paraId="5791FB47" w14:textId="1430012A" w:rsidR="008F1DC6" w:rsidRPr="00B521C3" w:rsidRDefault="008F1DC6" w:rsidP="008F1DC6">
      <w:pPr>
        <w:adjustRightInd w:val="0"/>
        <w:snapToGrid w:val="0"/>
        <w:spacing w:after="180"/>
        <w:rPr>
          <w:rFonts w:eastAsiaTheme="minorEastAsia"/>
          <w:i/>
          <w:szCs w:val="20"/>
          <w:lang w:val="x-none" w:eastAsia="zh-CN"/>
        </w:rPr>
      </w:pPr>
      <w:r w:rsidRPr="00C027C1">
        <w:rPr>
          <w:rFonts w:eastAsia="宋体"/>
          <w:b/>
          <w:i/>
          <w:szCs w:val="20"/>
          <w:lang w:eastAsia="zh-CN"/>
        </w:rPr>
        <w:t xml:space="preserve">Proposal </w:t>
      </w:r>
      <w:r>
        <w:rPr>
          <w:rFonts w:eastAsia="宋体"/>
          <w:b/>
          <w:i/>
          <w:szCs w:val="20"/>
          <w:lang w:eastAsia="zh-CN"/>
        </w:rPr>
        <w:t>7</w:t>
      </w:r>
      <w:r w:rsidRPr="00C027C1">
        <w:rPr>
          <w:rFonts w:eastAsia="宋体"/>
          <w:b/>
          <w:i/>
          <w:szCs w:val="20"/>
          <w:lang w:eastAsia="zh-CN"/>
        </w:rPr>
        <w:t>:</w:t>
      </w:r>
      <w:r w:rsidRPr="00C027C1">
        <w:rPr>
          <w:rFonts w:eastAsia="宋体"/>
          <w:i/>
          <w:szCs w:val="20"/>
          <w:lang w:eastAsia="zh-CN"/>
        </w:rPr>
        <w:t xml:space="preserve"> </w:t>
      </w:r>
      <w:r>
        <w:rPr>
          <w:rFonts w:eastAsia="宋体"/>
          <w:i/>
          <w:szCs w:val="20"/>
          <w:lang w:eastAsia="zh-CN"/>
        </w:rPr>
        <w:t>U</w:t>
      </w:r>
      <w:r w:rsidRPr="008F1DC6">
        <w:rPr>
          <w:rFonts w:eastAsia="宋体"/>
          <w:i/>
          <w:szCs w:val="20"/>
          <w:lang w:eastAsia="zh-CN"/>
        </w:rPr>
        <w:t xml:space="preserve">nder the situation of bit index 1-5, empty PRB without co-scheduled UE </w:t>
      </w:r>
      <w:r>
        <w:rPr>
          <w:rFonts w:eastAsia="宋体"/>
          <w:i/>
          <w:szCs w:val="20"/>
          <w:lang w:eastAsia="zh-CN"/>
        </w:rPr>
        <w:t>should be</w:t>
      </w:r>
      <w:r w:rsidRPr="008F1DC6">
        <w:rPr>
          <w:rFonts w:eastAsia="宋体"/>
          <w:i/>
          <w:szCs w:val="20"/>
          <w:lang w:eastAsia="zh-CN"/>
        </w:rPr>
        <w:t xml:space="preserve"> allowed.</w:t>
      </w:r>
    </w:p>
    <w:p w14:paraId="44C1BD8F" w14:textId="40245883" w:rsidR="008F1DC6" w:rsidRDefault="008F1DC6" w:rsidP="008F1DC6">
      <w:pPr>
        <w:adjustRightInd w:val="0"/>
        <w:snapToGrid w:val="0"/>
        <w:spacing w:after="180"/>
        <w:rPr>
          <w:rFonts w:eastAsiaTheme="minorEastAsia"/>
          <w:szCs w:val="20"/>
          <w:lang w:val="x-none" w:eastAsia="zh-CN"/>
        </w:rPr>
      </w:pPr>
    </w:p>
    <w:p w14:paraId="231A2436" w14:textId="01F97576" w:rsidR="008F1DC6" w:rsidRDefault="005E0D81" w:rsidP="008F1DC6">
      <w:pPr>
        <w:pStyle w:val="a0"/>
        <w:tabs>
          <w:tab w:val="num" w:pos="284"/>
          <w:tab w:val="left" w:pos="5103"/>
        </w:tabs>
        <w:snapToGrid w:val="0"/>
        <w:jc w:val="left"/>
        <w:rPr>
          <w:rFonts w:eastAsia="Malgun Gothic"/>
          <w:b/>
          <w:szCs w:val="20"/>
          <w:u w:val="single"/>
        </w:rPr>
      </w:pPr>
      <w:r>
        <w:rPr>
          <w:rFonts w:eastAsia="Malgun Gothic"/>
          <w:b/>
          <w:szCs w:val="20"/>
          <w:u w:val="single"/>
        </w:rPr>
        <w:t>Timeline for the RAN1 related core part</w:t>
      </w:r>
    </w:p>
    <w:p w14:paraId="27DA57FE" w14:textId="0E71A917" w:rsidR="005E0D81" w:rsidRDefault="005E0D81" w:rsidP="005E0D81">
      <w:pPr>
        <w:adjustRightInd w:val="0"/>
        <w:snapToGrid w:val="0"/>
        <w:spacing w:after="180"/>
        <w:rPr>
          <w:rFonts w:eastAsiaTheme="minorEastAsia"/>
          <w:szCs w:val="20"/>
          <w:lang w:eastAsia="zh-CN"/>
        </w:rPr>
      </w:pPr>
      <w:r w:rsidRPr="005E0D81">
        <w:rPr>
          <w:rFonts w:eastAsiaTheme="minorEastAsia" w:hint="eastAsia"/>
          <w:szCs w:val="20"/>
          <w:lang w:eastAsia="zh-CN"/>
        </w:rPr>
        <w:t>A</w:t>
      </w:r>
      <w:r w:rsidRPr="005E0D81">
        <w:rPr>
          <w:rFonts w:eastAsiaTheme="minorEastAsia"/>
          <w:szCs w:val="20"/>
          <w:lang w:eastAsia="zh-CN"/>
        </w:rPr>
        <w:t>ccording to the RAN1 status report in [</w:t>
      </w:r>
      <w:r w:rsidR="00E17FC5">
        <w:rPr>
          <w:rFonts w:eastAsiaTheme="minorEastAsia"/>
          <w:szCs w:val="20"/>
          <w:lang w:eastAsia="zh-CN"/>
        </w:rPr>
        <w:t>4</w:t>
      </w:r>
      <w:r w:rsidRPr="005E0D81">
        <w:rPr>
          <w:rFonts w:eastAsiaTheme="minorEastAsia"/>
          <w:szCs w:val="20"/>
          <w:lang w:eastAsia="zh-CN"/>
        </w:rPr>
        <w:t>], RAN1 could not finish their work before RAN4 feedback on the above questions which is expected to be available before RAN1#115</w:t>
      </w:r>
      <w:r>
        <w:rPr>
          <w:rFonts w:eastAsiaTheme="minorEastAsia"/>
          <w:szCs w:val="20"/>
          <w:lang w:eastAsia="zh-CN"/>
        </w:rPr>
        <w:t>:</w:t>
      </w:r>
    </w:p>
    <w:tbl>
      <w:tblPr>
        <w:tblStyle w:val="af4"/>
        <w:tblW w:w="0" w:type="auto"/>
        <w:tblLook w:val="04A0" w:firstRow="1" w:lastRow="0" w:firstColumn="1" w:lastColumn="0" w:noHBand="0" w:noVBand="1"/>
      </w:tblPr>
      <w:tblGrid>
        <w:gridCol w:w="9288"/>
      </w:tblGrid>
      <w:tr w:rsidR="005E0D81" w14:paraId="4DA391FA" w14:textId="77777777" w:rsidTr="005E0D81">
        <w:tc>
          <w:tcPr>
            <w:tcW w:w="9288" w:type="dxa"/>
          </w:tcPr>
          <w:p w14:paraId="098264A6" w14:textId="77777777" w:rsidR="00FE3FF8" w:rsidRPr="005E0D81" w:rsidRDefault="00D23008" w:rsidP="005E0D81">
            <w:pPr>
              <w:numPr>
                <w:ilvl w:val="0"/>
                <w:numId w:val="22"/>
              </w:numPr>
              <w:adjustRightInd w:val="0"/>
              <w:snapToGrid w:val="0"/>
              <w:spacing w:after="180"/>
              <w:rPr>
                <w:rFonts w:eastAsiaTheme="minorEastAsia"/>
                <w:i/>
                <w:szCs w:val="20"/>
                <w:lang w:eastAsia="zh-CN"/>
              </w:rPr>
            </w:pPr>
            <w:r w:rsidRPr="005E0D81">
              <w:rPr>
                <w:rFonts w:eastAsiaTheme="minorEastAsia"/>
                <w:i/>
                <w:szCs w:val="20"/>
                <w:lang w:eastAsia="zh-CN"/>
              </w:rPr>
              <w:t>NR demod performance evolution (RAN4-led): RAN1 was not able to complete the work as scheduled</w:t>
            </w:r>
          </w:p>
          <w:p w14:paraId="6A5BE3E2" w14:textId="77777777" w:rsidR="00FE3FF8" w:rsidRPr="005E0D81" w:rsidRDefault="00D23008" w:rsidP="005E0D81">
            <w:pPr>
              <w:numPr>
                <w:ilvl w:val="1"/>
                <w:numId w:val="22"/>
              </w:numPr>
              <w:adjustRightInd w:val="0"/>
              <w:snapToGrid w:val="0"/>
              <w:spacing w:after="180"/>
              <w:rPr>
                <w:rFonts w:eastAsiaTheme="minorEastAsia"/>
                <w:i/>
                <w:szCs w:val="20"/>
                <w:lang w:eastAsia="zh-CN"/>
              </w:rPr>
            </w:pPr>
            <w:r w:rsidRPr="005E0D81">
              <w:rPr>
                <w:rFonts w:eastAsiaTheme="minorEastAsia"/>
                <w:i/>
                <w:szCs w:val="20"/>
                <w:lang w:eastAsia="zh-CN"/>
              </w:rPr>
              <w:t>RAN1 requires additional info from RAN4 in order to finalize Rel-18 spec change (LS sent to RAN4)</w:t>
            </w:r>
          </w:p>
          <w:p w14:paraId="3F482440" w14:textId="28A902DD" w:rsidR="005E0D81" w:rsidRPr="005E0D81" w:rsidRDefault="00D23008" w:rsidP="005E0D81">
            <w:pPr>
              <w:numPr>
                <w:ilvl w:val="1"/>
                <w:numId w:val="22"/>
              </w:numPr>
              <w:adjustRightInd w:val="0"/>
              <w:snapToGrid w:val="0"/>
              <w:spacing w:after="180"/>
              <w:rPr>
                <w:rFonts w:eastAsiaTheme="minorEastAsia"/>
                <w:szCs w:val="20"/>
                <w:lang w:eastAsia="zh-CN"/>
              </w:rPr>
            </w:pPr>
            <w:r w:rsidRPr="005E0D81">
              <w:rPr>
                <w:rFonts w:eastAsiaTheme="minorEastAsia"/>
                <w:i/>
                <w:szCs w:val="20"/>
                <w:lang w:eastAsia="zh-CN"/>
              </w:rPr>
              <w:t>It is expected that the work can be completed in Q4 if RAN4 response is available before RAN1#115</w:t>
            </w:r>
          </w:p>
        </w:tc>
      </w:tr>
    </w:tbl>
    <w:p w14:paraId="5A1BED62" w14:textId="7E6E7A2B" w:rsidR="005E0D81" w:rsidRPr="005E0D81" w:rsidRDefault="005E0D81" w:rsidP="005E0D81">
      <w:pPr>
        <w:adjustRightInd w:val="0"/>
        <w:snapToGrid w:val="0"/>
        <w:spacing w:after="180"/>
        <w:rPr>
          <w:rFonts w:eastAsiaTheme="minorEastAsia"/>
          <w:szCs w:val="20"/>
          <w:lang w:eastAsia="zh-CN"/>
        </w:rPr>
      </w:pPr>
      <w:r w:rsidRPr="005E0D81">
        <w:rPr>
          <w:rFonts w:eastAsiaTheme="minorEastAsia"/>
          <w:szCs w:val="20"/>
          <w:lang w:eastAsia="zh-CN"/>
        </w:rPr>
        <w:t>Therefore, it is proposed to conclude the above questions and send reply LS to RAN1 within this meeting.</w:t>
      </w:r>
    </w:p>
    <w:p w14:paraId="4B4B9E96" w14:textId="56D368FD" w:rsidR="005E0D81" w:rsidRPr="005E0D81" w:rsidRDefault="005E0D81" w:rsidP="005E0D81">
      <w:pPr>
        <w:adjustRightInd w:val="0"/>
        <w:snapToGrid w:val="0"/>
        <w:spacing w:after="180"/>
        <w:rPr>
          <w:rFonts w:eastAsiaTheme="minorEastAsia"/>
          <w:i/>
          <w:szCs w:val="20"/>
          <w:lang w:val="x-none" w:eastAsia="zh-CN"/>
        </w:rPr>
      </w:pPr>
      <w:r w:rsidRPr="00C027C1">
        <w:rPr>
          <w:rFonts w:eastAsia="宋体"/>
          <w:b/>
          <w:i/>
          <w:szCs w:val="20"/>
          <w:lang w:eastAsia="zh-CN"/>
        </w:rPr>
        <w:t xml:space="preserve">Proposal </w:t>
      </w:r>
      <w:r>
        <w:rPr>
          <w:rFonts w:eastAsia="宋体"/>
          <w:b/>
          <w:i/>
          <w:szCs w:val="20"/>
          <w:lang w:eastAsia="zh-CN"/>
        </w:rPr>
        <w:t>8</w:t>
      </w:r>
      <w:r w:rsidRPr="00C027C1">
        <w:rPr>
          <w:rFonts w:eastAsia="宋体"/>
          <w:b/>
          <w:i/>
          <w:szCs w:val="20"/>
          <w:lang w:eastAsia="zh-CN"/>
        </w:rPr>
        <w:t>:</w:t>
      </w:r>
      <w:r w:rsidRPr="00C027C1">
        <w:rPr>
          <w:rFonts w:eastAsia="宋体"/>
          <w:i/>
          <w:szCs w:val="20"/>
          <w:lang w:eastAsia="zh-CN"/>
        </w:rPr>
        <w:t xml:space="preserve"> </w:t>
      </w:r>
      <w:r>
        <w:rPr>
          <w:rFonts w:eastAsia="宋体"/>
          <w:i/>
          <w:szCs w:val="20"/>
          <w:lang w:eastAsia="zh-CN"/>
        </w:rPr>
        <w:t>C</w:t>
      </w:r>
      <w:r w:rsidRPr="005E0D81">
        <w:rPr>
          <w:rFonts w:eastAsia="宋体"/>
          <w:i/>
          <w:szCs w:val="20"/>
          <w:lang w:eastAsia="zh-CN"/>
        </w:rPr>
        <w:t>onclude the above questions and send reply LS to RAN1 within</w:t>
      </w:r>
      <w:r>
        <w:rPr>
          <w:rFonts w:eastAsia="宋体"/>
          <w:i/>
          <w:szCs w:val="20"/>
          <w:lang w:eastAsia="zh-CN"/>
        </w:rPr>
        <w:t xml:space="preserve"> RAN4#108bis</w:t>
      </w:r>
      <w:r w:rsidRPr="005E0D81">
        <w:rPr>
          <w:rFonts w:eastAsia="宋体"/>
          <w:i/>
          <w:szCs w:val="20"/>
          <w:lang w:eastAsia="zh-CN"/>
        </w:rPr>
        <w:t>.</w:t>
      </w:r>
    </w:p>
    <w:p w14:paraId="6709B243" w14:textId="330059E5" w:rsidR="003115FF" w:rsidRDefault="005B30A2" w:rsidP="003115FF">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lang w:eastAsia="zh-CN"/>
        </w:rPr>
        <w:t>Discussion on the RAN2 related aspects</w:t>
      </w:r>
    </w:p>
    <w:p w14:paraId="3586C3E9" w14:textId="7BEC5355" w:rsidR="002431C4" w:rsidRPr="00C027C1" w:rsidRDefault="008E7DBB" w:rsidP="005B26FF">
      <w:pPr>
        <w:pStyle w:val="20"/>
        <w:adjustRightInd w:val="0"/>
        <w:snapToGrid w:val="0"/>
        <w:rPr>
          <w:szCs w:val="20"/>
          <w:lang w:eastAsia="zh-CN"/>
        </w:rPr>
      </w:pPr>
      <w:r>
        <w:rPr>
          <w:szCs w:val="20"/>
          <w:lang w:eastAsia="zh-CN"/>
        </w:rPr>
        <w:t>3</w:t>
      </w:r>
      <w:r w:rsidR="00472CCD" w:rsidRPr="00C027C1">
        <w:rPr>
          <w:szCs w:val="20"/>
          <w:lang w:eastAsia="zh-CN"/>
        </w:rPr>
        <w:t xml:space="preserve">.1 </w:t>
      </w:r>
      <w:bookmarkStart w:id="1" w:name="_Hlk127370807"/>
      <w:r w:rsidR="00472CCD" w:rsidRPr="00C027C1">
        <w:rPr>
          <w:rFonts w:hint="eastAsia"/>
          <w:szCs w:val="20"/>
          <w:lang w:eastAsia="zh-CN"/>
        </w:rPr>
        <w:t>R</w:t>
      </w:r>
      <w:r w:rsidR="00472CCD" w:rsidRPr="00C027C1">
        <w:rPr>
          <w:szCs w:val="20"/>
          <w:lang w:eastAsia="zh-CN"/>
        </w:rPr>
        <w:t>eference receiver assumptions</w:t>
      </w:r>
      <w:bookmarkEnd w:id="1"/>
    </w:p>
    <w:p w14:paraId="3E3C205F" w14:textId="23B2BDFF" w:rsidR="00356B07" w:rsidRPr="00531179" w:rsidRDefault="00356B07" w:rsidP="00356B07">
      <w:pPr>
        <w:rPr>
          <w:b/>
          <w:u w:val="single"/>
        </w:rPr>
      </w:pPr>
      <w:r w:rsidRPr="00531179">
        <w:rPr>
          <w:b/>
          <w:u w:val="single"/>
        </w:rPr>
        <w:t>Selection of reference receiver</w:t>
      </w:r>
    </w:p>
    <w:tbl>
      <w:tblPr>
        <w:tblStyle w:val="af4"/>
        <w:tblW w:w="0" w:type="auto"/>
        <w:tblLook w:val="04A0" w:firstRow="1" w:lastRow="0" w:firstColumn="1" w:lastColumn="0" w:noHBand="0" w:noVBand="1"/>
      </w:tblPr>
      <w:tblGrid>
        <w:gridCol w:w="9288"/>
      </w:tblGrid>
      <w:tr w:rsidR="00F01EDF" w:rsidRPr="00C027C1" w14:paraId="21276B57" w14:textId="77777777" w:rsidTr="00F01EDF">
        <w:tc>
          <w:tcPr>
            <w:tcW w:w="9288" w:type="dxa"/>
          </w:tcPr>
          <w:p w14:paraId="41404657" w14:textId="171C470A" w:rsidR="00925D95" w:rsidRPr="00356B07" w:rsidRDefault="00F01EDF" w:rsidP="00925D95">
            <w:pPr>
              <w:pStyle w:val="a0"/>
              <w:adjustRightInd w:val="0"/>
              <w:snapToGrid w:val="0"/>
              <w:rPr>
                <w:rFonts w:eastAsiaTheme="minorEastAsia"/>
                <w:i/>
                <w:iCs/>
                <w:szCs w:val="20"/>
                <w:lang w:val="en-US" w:eastAsia="zh-CN"/>
              </w:rPr>
            </w:pPr>
            <w:r w:rsidRPr="00356B07">
              <w:rPr>
                <w:rFonts w:eastAsiaTheme="minorEastAsia" w:hint="eastAsia"/>
                <w:i/>
                <w:iCs/>
                <w:szCs w:val="20"/>
                <w:lang w:val="en-US" w:eastAsia="zh-CN"/>
              </w:rPr>
              <w:t>S</w:t>
            </w:r>
            <w:r w:rsidRPr="00356B07">
              <w:rPr>
                <w:rFonts w:eastAsiaTheme="minorEastAsia"/>
                <w:i/>
                <w:iCs/>
                <w:szCs w:val="20"/>
                <w:lang w:val="en-US" w:eastAsia="zh-CN"/>
              </w:rPr>
              <w:t>tatus in the WF in [1]:</w:t>
            </w:r>
          </w:p>
          <w:p w14:paraId="5781D67B" w14:textId="77777777" w:rsidR="00356B07" w:rsidRPr="00356B07" w:rsidRDefault="00356B07" w:rsidP="00356B07">
            <w:pPr>
              <w:snapToGrid w:val="0"/>
              <w:spacing w:before="60" w:after="60"/>
              <w:rPr>
                <w:i/>
              </w:rPr>
            </w:pPr>
            <w:r w:rsidRPr="00356B07">
              <w:rPr>
                <w:i/>
              </w:rPr>
              <w:t>Down select to R-ML as the reference receiver.</w:t>
            </w:r>
          </w:p>
          <w:p w14:paraId="2B0E1F1A" w14:textId="1F7AEFCA" w:rsidR="00356B07" w:rsidRPr="00356B07" w:rsidRDefault="00356B07" w:rsidP="00356B07">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lang w:eastAsia="zh-CN"/>
              </w:rPr>
            </w:pPr>
            <w:r w:rsidRPr="00356B07">
              <w:rPr>
                <w:i/>
                <w:lang w:eastAsia="zh-CN"/>
              </w:rPr>
              <w:lastRenderedPageBreak/>
              <w:t>The above decision can be revisited in case DCI-based assistant signaling cannot be introduced in RAN1.</w:t>
            </w:r>
          </w:p>
          <w:p w14:paraId="57CBE9EE" w14:textId="77777777" w:rsidR="00356B07" w:rsidRPr="00356B07" w:rsidRDefault="00356B07" w:rsidP="00356B07">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lang w:eastAsia="zh-CN"/>
              </w:rPr>
            </w:pPr>
            <w:r w:rsidRPr="00356B07">
              <w:rPr>
                <w:i/>
                <w:lang w:eastAsia="zh-CN"/>
              </w:rPr>
              <w:t xml:space="preserve">Detailed test set-up for R-ML receiver will be further discussed and decided during performance requirements introduction phase. </w:t>
            </w:r>
          </w:p>
          <w:p w14:paraId="6DC7B2E8" w14:textId="6262E2DF" w:rsidR="00925D95" w:rsidRPr="00356B07" w:rsidRDefault="00356B07" w:rsidP="00356B07">
            <w:pPr>
              <w:widowControl w:val="0"/>
              <w:numPr>
                <w:ilvl w:val="1"/>
                <w:numId w:val="4"/>
              </w:numPr>
              <w:tabs>
                <w:tab w:val="left" w:pos="484"/>
                <w:tab w:val="left" w:pos="709"/>
                <w:tab w:val="left" w:pos="1440"/>
                <w:tab w:val="left" w:pos="1701"/>
              </w:tabs>
              <w:autoSpaceDN w:val="0"/>
              <w:snapToGrid w:val="0"/>
              <w:spacing w:before="60" w:after="60"/>
              <w:ind w:leftChars="213" w:left="709" w:hanging="283"/>
              <w:rPr>
                <w:lang w:eastAsia="zh-CN"/>
              </w:rPr>
            </w:pPr>
            <w:r w:rsidRPr="00356B07">
              <w:rPr>
                <w:i/>
                <w:lang w:eastAsia="zh-CN"/>
              </w:rPr>
              <w:t>FFS whether test cases need to be introduced for cases which R-ML receiver not applicable</w:t>
            </w:r>
          </w:p>
        </w:tc>
      </w:tr>
    </w:tbl>
    <w:p w14:paraId="104164CC" w14:textId="4A4DEBA1" w:rsidR="002431C4" w:rsidRDefault="002431C4" w:rsidP="002431C4">
      <w:pPr>
        <w:adjustRightInd w:val="0"/>
        <w:snapToGrid w:val="0"/>
        <w:spacing w:after="180"/>
        <w:rPr>
          <w:rFonts w:eastAsiaTheme="minorEastAsia"/>
          <w:szCs w:val="20"/>
          <w:lang w:val="x-none" w:eastAsia="zh-CN"/>
        </w:rPr>
      </w:pPr>
    </w:p>
    <w:p w14:paraId="2A5551C3" w14:textId="6B6D6E14" w:rsidR="00356B07" w:rsidRDefault="00356B07" w:rsidP="002431C4">
      <w:pPr>
        <w:adjustRightInd w:val="0"/>
        <w:snapToGrid w:val="0"/>
        <w:spacing w:after="180"/>
        <w:rPr>
          <w:rFonts w:eastAsiaTheme="minorEastAsia"/>
          <w:szCs w:val="20"/>
          <w:lang w:val="x-none" w:eastAsia="zh-CN"/>
        </w:rPr>
      </w:pPr>
      <w:r>
        <w:rPr>
          <w:rFonts w:eastAsiaTheme="minorEastAsia" w:hint="eastAsia"/>
          <w:szCs w:val="20"/>
          <w:lang w:val="x-none" w:eastAsia="zh-CN"/>
        </w:rPr>
        <w:t>I</w:t>
      </w:r>
      <w:r>
        <w:rPr>
          <w:rFonts w:eastAsiaTheme="minorEastAsia"/>
          <w:szCs w:val="20"/>
          <w:lang w:val="x-none" w:eastAsia="zh-CN"/>
        </w:rPr>
        <w:t>n [2], RAN1 has already agreed to introduce the new DCI based assistant signaling for R-ML receiver:</w:t>
      </w:r>
    </w:p>
    <w:tbl>
      <w:tblPr>
        <w:tblStyle w:val="af4"/>
        <w:tblW w:w="0" w:type="auto"/>
        <w:tblLook w:val="04A0" w:firstRow="1" w:lastRow="0" w:firstColumn="1" w:lastColumn="0" w:noHBand="0" w:noVBand="1"/>
      </w:tblPr>
      <w:tblGrid>
        <w:gridCol w:w="9288"/>
      </w:tblGrid>
      <w:tr w:rsidR="00356B07" w14:paraId="6D332CBB" w14:textId="77777777" w:rsidTr="00356B07">
        <w:tc>
          <w:tcPr>
            <w:tcW w:w="9288" w:type="dxa"/>
          </w:tcPr>
          <w:p w14:paraId="5F47FBC4" w14:textId="77777777" w:rsidR="00356B07" w:rsidRPr="00356B07" w:rsidRDefault="00356B07" w:rsidP="00356B07">
            <w:pPr>
              <w:jc w:val="both"/>
              <w:rPr>
                <w:i/>
                <w:lang w:eastAsia="zh-CN"/>
              </w:rPr>
            </w:pPr>
            <w:r w:rsidRPr="00356B07">
              <w:rPr>
                <w:i/>
                <w:lang w:eastAsia="zh-CN"/>
              </w:rPr>
              <w:t xml:space="preserve">RAN1 discussed this new DCI signalling and made the following agreement. </w:t>
            </w:r>
          </w:p>
          <w:p w14:paraId="67927587" w14:textId="77777777" w:rsidR="00356B07" w:rsidRPr="00356B07" w:rsidRDefault="00356B07" w:rsidP="00356B07">
            <w:pPr>
              <w:rPr>
                <w:rFonts w:cs="Times"/>
                <w:b/>
                <w:bCs/>
                <w:i/>
                <w:highlight w:val="green"/>
                <w:lang w:eastAsia="x-none"/>
              </w:rPr>
            </w:pPr>
            <w:r w:rsidRPr="00356B07">
              <w:rPr>
                <w:rFonts w:cs="Times"/>
                <w:b/>
                <w:bCs/>
                <w:i/>
                <w:highlight w:val="green"/>
                <w:lang w:eastAsia="x-none"/>
              </w:rPr>
              <w:t>Agreement</w:t>
            </w:r>
          </w:p>
          <w:p w14:paraId="540B4063" w14:textId="77777777" w:rsidR="00356B07" w:rsidRDefault="00356B07" w:rsidP="00356B07">
            <w:pPr>
              <w:adjustRightInd w:val="0"/>
              <w:snapToGrid w:val="0"/>
              <w:spacing w:after="180"/>
              <w:rPr>
                <w:rFonts w:cs="Times"/>
                <w:i/>
                <w:lang w:eastAsia="zh-CN"/>
              </w:rPr>
            </w:pPr>
            <w:r w:rsidRPr="00356B07">
              <w:rPr>
                <w:rFonts w:cs="Times"/>
                <w:i/>
              </w:rPr>
              <w:t xml:space="preserve">Implement the DCI signaling in </w:t>
            </w:r>
            <w:r w:rsidRPr="00356B07">
              <w:rPr>
                <w:rFonts w:cs="Times"/>
                <w:i/>
                <w:lang w:eastAsia="zh-CN"/>
              </w:rPr>
              <w:t>R1-2306361 (R4-2309895) in RAN1 specifications with the following assumptions.</w:t>
            </w:r>
          </w:p>
          <w:p w14:paraId="1A709C91" w14:textId="037251DD" w:rsidR="00356B07" w:rsidRDefault="00356B07" w:rsidP="00356B07">
            <w:pPr>
              <w:adjustRightInd w:val="0"/>
              <w:snapToGrid w:val="0"/>
              <w:spacing w:after="180"/>
              <w:rPr>
                <w:rFonts w:eastAsiaTheme="minorEastAsia"/>
                <w:szCs w:val="20"/>
                <w:lang w:val="x-none" w:eastAsia="zh-CN"/>
              </w:rPr>
            </w:pPr>
            <w:r>
              <w:rPr>
                <w:rFonts w:eastAsiaTheme="minorEastAsia"/>
                <w:szCs w:val="20"/>
                <w:lang w:val="x-none" w:eastAsia="zh-CN"/>
              </w:rPr>
              <w:t>…</w:t>
            </w:r>
          </w:p>
        </w:tc>
      </w:tr>
    </w:tbl>
    <w:p w14:paraId="4D308289" w14:textId="4CDB7CC6" w:rsidR="00356B07" w:rsidRPr="00A34D77" w:rsidRDefault="00356B07" w:rsidP="002431C4">
      <w:pPr>
        <w:adjustRightInd w:val="0"/>
        <w:snapToGrid w:val="0"/>
        <w:spacing w:after="180"/>
        <w:rPr>
          <w:rFonts w:eastAsiaTheme="minorEastAsia"/>
          <w:szCs w:val="20"/>
          <w:lang w:val="x-none" w:eastAsia="zh-CN"/>
        </w:rPr>
      </w:pPr>
      <w:r>
        <w:rPr>
          <w:rFonts w:eastAsiaTheme="minorEastAsia" w:hint="eastAsia"/>
          <w:szCs w:val="20"/>
          <w:lang w:val="x-none" w:eastAsia="zh-CN"/>
        </w:rPr>
        <w:t>T</w:t>
      </w:r>
      <w:r>
        <w:rPr>
          <w:rFonts w:eastAsiaTheme="minorEastAsia"/>
          <w:szCs w:val="20"/>
          <w:lang w:val="x-none" w:eastAsia="zh-CN"/>
        </w:rPr>
        <w:t xml:space="preserve">hus we think we do not need to revisit the previous decision on the selection of the reference receiver. As for the detailed test </w:t>
      </w:r>
      <w:r w:rsidR="00A34D77">
        <w:rPr>
          <w:rFonts w:eastAsiaTheme="minorEastAsia"/>
          <w:szCs w:val="20"/>
          <w:lang w:val="x-none" w:eastAsia="zh-CN"/>
        </w:rPr>
        <w:t>parameters and test case design</w:t>
      </w:r>
      <w:r>
        <w:rPr>
          <w:rFonts w:eastAsiaTheme="minorEastAsia"/>
          <w:szCs w:val="20"/>
          <w:lang w:val="x-none" w:eastAsia="zh-CN"/>
        </w:rPr>
        <w:t xml:space="preserve">, it is proposed to be discussed in the </w:t>
      </w:r>
      <w:r w:rsidR="00A34D77">
        <w:rPr>
          <w:rFonts w:eastAsiaTheme="minorEastAsia"/>
          <w:szCs w:val="20"/>
          <w:lang w:val="x-none" w:eastAsia="zh-CN"/>
        </w:rPr>
        <w:t>test setup part.</w:t>
      </w:r>
    </w:p>
    <w:p w14:paraId="1517CD69" w14:textId="63970FC4" w:rsidR="002431C4" w:rsidRDefault="002431C4" w:rsidP="00EF7E78">
      <w:pPr>
        <w:pStyle w:val="a0"/>
        <w:adjustRightInd w:val="0"/>
        <w:snapToGrid w:val="0"/>
        <w:rPr>
          <w:rFonts w:eastAsia="宋体"/>
          <w:i/>
          <w:szCs w:val="20"/>
          <w:lang w:eastAsia="zh-CN"/>
        </w:rPr>
      </w:pPr>
      <w:r w:rsidRPr="00C027C1">
        <w:rPr>
          <w:rFonts w:eastAsia="宋体"/>
          <w:b/>
          <w:i/>
          <w:szCs w:val="20"/>
          <w:lang w:eastAsia="zh-CN"/>
        </w:rPr>
        <w:t xml:space="preserve">Proposal </w:t>
      </w:r>
      <w:r w:rsidR="00A34D77">
        <w:rPr>
          <w:rFonts w:eastAsia="宋体"/>
          <w:b/>
          <w:i/>
          <w:szCs w:val="20"/>
          <w:lang w:eastAsia="zh-CN"/>
        </w:rPr>
        <w:t>9</w:t>
      </w:r>
      <w:r w:rsidRPr="00C027C1">
        <w:rPr>
          <w:rFonts w:eastAsia="宋体"/>
          <w:b/>
          <w:i/>
          <w:szCs w:val="20"/>
          <w:lang w:eastAsia="zh-CN"/>
        </w:rPr>
        <w:t>:</w:t>
      </w:r>
      <w:r w:rsidRPr="00C027C1">
        <w:rPr>
          <w:rFonts w:eastAsia="宋体"/>
          <w:i/>
          <w:szCs w:val="20"/>
          <w:lang w:eastAsia="zh-CN"/>
        </w:rPr>
        <w:t xml:space="preserve"> </w:t>
      </w:r>
      <w:r w:rsidR="00A34D77" w:rsidRPr="00A34D77">
        <w:rPr>
          <w:rFonts w:eastAsiaTheme="minorEastAsia"/>
          <w:i/>
          <w:szCs w:val="20"/>
          <w:lang w:eastAsia="zh-CN"/>
        </w:rPr>
        <w:t>Do not need to revisit the previous decision on the selection of the reference receiver. Discuss the detailed test parameters and test case design in the test setup part</w:t>
      </w:r>
      <w:r w:rsidR="00925D95" w:rsidRPr="00A34D77">
        <w:rPr>
          <w:rFonts w:eastAsia="宋体"/>
          <w:i/>
          <w:szCs w:val="20"/>
          <w:lang w:eastAsia="zh-CN"/>
        </w:rPr>
        <w:t>.</w:t>
      </w:r>
    </w:p>
    <w:p w14:paraId="3544BEA1" w14:textId="383252CE" w:rsidR="00A34D77" w:rsidRDefault="00A34D77" w:rsidP="00EF7E78">
      <w:pPr>
        <w:pStyle w:val="a0"/>
        <w:adjustRightInd w:val="0"/>
        <w:snapToGrid w:val="0"/>
        <w:rPr>
          <w:rFonts w:eastAsia="宋体"/>
          <w:i/>
          <w:szCs w:val="20"/>
          <w:lang w:eastAsia="zh-CN"/>
        </w:rPr>
      </w:pPr>
    </w:p>
    <w:p w14:paraId="6CB46644" w14:textId="7C22C137" w:rsidR="00A34D77" w:rsidRDefault="00A34D77" w:rsidP="00A34D77">
      <w:pPr>
        <w:rPr>
          <w:b/>
          <w:u w:val="single"/>
        </w:rPr>
      </w:pPr>
      <w:r w:rsidRPr="00531179">
        <w:rPr>
          <w:b/>
          <w:u w:val="single"/>
        </w:rPr>
        <w:t>Additional assumptions to the R-ML receiver</w:t>
      </w:r>
    </w:p>
    <w:tbl>
      <w:tblPr>
        <w:tblStyle w:val="af4"/>
        <w:tblW w:w="0" w:type="auto"/>
        <w:tblLook w:val="04A0" w:firstRow="1" w:lastRow="0" w:firstColumn="1" w:lastColumn="0" w:noHBand="0" w:noVBand="1"/>
      </w:tblPr>
      <w:tblGrid>
        <w:gridCol w:w="9288"/>
      </w:tblGrid>
      <w:tr w:rsidR="00A34D77" w:rsidRPr="00C027C1" w14:paraId="39FD6102" w14:textId="77777777" w:rsidTr="00305BFB">
        <w:tc>
          <w:tcPr>
            <w:tcW w:w="9288" w:type="dxa"/>
          </w:tcPr>
          <w:p w14:paraId="0D1C9301" w14:textId="77777777" w:rsidR="00A34D77" w:rsidRPr="00356B07" w:rsidRDefault="00A34D77" w:rsidP="00305BFB">
            <w:pPr>
              <w:pStyle w:val="a0"/>
              <w:adjustRightInd w:val="0"/>
              <w:snapToGrid w:val="0"/>
              <w:rPr>
                <w:rFonts w:eastAsiaTheme="minorEastAsia"/>
                <w:i/>
                <w:iCs/>
                <w:szCs w:val="20"/>
                <w:lang w:val="en-US" w:eastAsia="zh-CN"/>
              </w:rPr>
            </w:pPr>
            <w:r w:rsidRPr="00356B07">
              <w:rPr>
                <w:rFonts w:eastAsiaTheme="minorEastAsia" w:hint="eastAsia"/>
                <w:i/>
                <w:iCs/>
                <w:szCs w:val="20"/>
                <w:lang w:val="en-US" w:eastAsia="zh-CN"/>
              </w:rPr>
              <w:t>S</w:t>
            </w:r>
            <w:r w:rsidRPr="00356B07">
              <w:rPr>
                <w:rFonts w:eastAsiaTheme="minorEastAsia"/>
                <w:i/>
                <w:iCs/>
                <w:szCs w:val="20"/>
                <w:lang w:val="en-US" w:eastAsia="zh-CN"/>
              </w:rPr>
              <w:t>tatus in the WF in [1]:</w:t>
            </w:r>
          </w:p>
          <w:p w14:paraId="5E614F41" w14:textId="77777777" w:rsidR="00A34D77" w:rsidRPr="00A34D77" w:rsidRDefault="00A34D77" w:rsidP="00A34D77">
            <w:pPr>
              <w:snapToGrid w:val="0"/>
              <w:spacing w:before="60" w:after="60"/>
              <w:rPr>
                <w:i/>
              </w:rPr>
            </w:pPr>
            <w:r w:rsidRPr="00A34D77">
              <w:rPr>
                <w:i/>
              </w:rPr>
              <w:t>From R-ML receiver feature introduction perspective (e.g., applicable scenarios/assumption for signaling introduction):</w:t>
            </w:r>
          </w:p>
          <w:p w14:paraId="562A552B" w14:textId="77777777" w:rsidR="00A34D77" w:rsidRPr="00A34D77" w:rsidRDefault="00A34D77" w:rsidP="00A34D77">
            <w:pPr>
              <w:widowControl w:val="0"/>
              <w:numPr>
                <w:ilvl w:val="1"/>
                <w:numId w:val="4"/>
              </w:numPr>
              <w:tabs>
                <w:tab w:val="left" w:pos="484"/>
                <w:tab w:val="left" w:pos="709"/>
                <w:tab w:val="left" w:pos="1440"/>
                <w:tab w:val="left" w:pos="1701"/>
              </w:tabs>
              <w:autoSpaceDN w:val="0"/>
              <w:snapToGrid w:val="0"/>
              <w:spacing w:before="60" w:after="60"/>
              <w:ind w:leftChars="213" w:left="709" w:hanging="283"/>
              <w:rPr>
                <w:rFonts w:eastAsiaTheme="minorEastAsia"/>
                <w:i/>
                <w:lang w:eastAsia="zh-CN"/>
              </w:rPr>
            </w:pPr>
            <w:r w:rsidRPr="00A34D77">
              <w:rPr>
                <w:rFonts w:eastAsia="宋体"/>
                <w:i/>
                <w:lang w:eastAsia="zh-CN"/>
              </w:rPr>
              <w:t>Option</w:t>
            </w:r>
            <w:r w:rsidRPr="00A34D77">
              <w:rPr>
                <w:rFonts w:eastAsiaTheme="minorEastAsia"/>
                <w:i/>
                <w:lang w:eastAsia="zh-CN"/>
              </w:rPr>
              <w:t xml:space="preserve"> 1: define the applicability of the corresponding test cases for three types of UEs respectively based on UE declaration.</w:t>
            </w:r>
          </w:p>
          <w:p w14:paraId="31122352" w14:textId="77777777" w:rsidR="00A34D77" w:rsidRPr="00A34D77" w:rsidRDefault="00A34D77" w:rsidP="00A34D77">
            <w:pPr>
              <w:widowControl w:val="0"/>
              <w:numPr>
                <w:ilvl w:val="2"/>
                <w:numId w:val="7"/>
              </w:numPr>
              <w:tabs>
                <w:tab w:val="left" w:pos="484"/>
                <w:tab w:val="left" w:pos="709"/>
                <w:tab w:val="left" w:pos="1440"/>
                <w:tab w:val="left" w:pos="1701"/>
                <w:tab w:val="left" w:pos="2160"/>
              </w:tabs>
              <w:autoSpaceDN w:val="0"/>
              <w:adjustRightInd w:val="0"/>
              <w:snapToGrid w:val="0"/>
              <w:spacing w:before="60" w:after="60"/>
              <w:ind w:left="1021" w:hanging="227"/>
              <w:rPr>
                <w:i/>
                <w:lang w:eastAsia="zh-CN"/>
              </w:rPr>
            </w:pPr>
            <w:r w:rsidRPr="00A34D77">
              <w:rPr>
                <w:i/>
                <w:lang w:eastAsia="zh-CN"/>
              </w:rPr>
              <w:t>Type 1: 2Rx UEs which can process up to 2 layers across target and co-scheduled UEs with R-ML receiver</w:t>
            </w:r>
          </w:p>
          <w:p w14:paraId="1FE1CC52" w14:textId="77777777" w:rsidR="00A34D77" w:rsidRPr="00A34D77" w:rsidRDefault="00A34D77" w:rsidP="00A34D77">
            <w:pPr>
              <w:widowControl w:val="0"/>
              <w:numPr>
                <w:ilvl w:val="2"/>
                <w:numId w:val="7"/>
              </w:numPr>
              <w:tabs>
                <w:tab w:val="left" w:pos="484"/>
                <w:tab w:val="left" w:pos="709"/>
                <w:tab w:val="left" w:pos="1440"/>
                <w:tab w:val="left" w:pos="1701"/>
                <w:tab w:val="left" w:pos="2160"/>
              </w:tabs>
              <w:autoSpaceDN w:val="0"/>
              <w:adjustRightInd w:val="0"/>
              <w:snapToGrid w:val="0"/>
              <w:spacing w:before="60" w:after="60"/>
              <w:ind w:left="1021" w:hanging="227"/>
              <w:rPr>
                <w:i/>
                <w:lang w:eastAsia="zh-CN"/>
              </w:rPr>
            </w:pPr>
            <w:r w:rsidRPr="00A34D77">
              <w:rPr>
                <w:i/>
                <w:lang w:eastAsia="zh-CN"/>
              </w:rPr>
              <w:t>Type 2: 4Rx UEs which can process up to 2 layers across target and co-scheduled UEs with R-ML receiver</w:t>
            </w:r>
          </w:p>
          <w:p w14:paraId="34681CDD" w14:textId="77777777" w:rsidR="00A34D77" w:rsidRPr="00A34D77" w:rsidRDefault="00A34D77" w:rsidP="00A34D77">
            <w:pPr>
              <w:widowControl w:val="0"/>
              <w:numPr>
                <w:ilvl w:val="2"/>
                <w:numId w:val="7"/>
              </w:numPr>
              <w:tabs>
                <w:tab w:val="left" w:pos="484"/>
                <w:tab w:val="left" w:pos="709"/>
                <w:tab w:val="left" w:pos="1440"/>
                <w:tab w:val="left" w:pos="1701"/>
                <w:tab w:val="left" w:pos="2160"/>
              </w:tabs>
              <w:autoSpaceDN w:val="0"/>
              <w:adjustRightInd w:val="0"/>
              <w:snapToGrid w:val="0"/>
              <w:spacing w:before="60" w:after="60"/>
              <w:ind w:left="1021" w:hanging="227"/>
              <w:rPr>
                <w:i/>
                <w:lang w:eastAsia="zh-CN"/>
              </w:rPr>
            </w:pPr>
            <w:r w:rsidRPr="00A34D77">
              <w:rPr>
                <w:i/>
                <w:lang w:eastAsia="zh-CN"/>
              </w:rPr>
              <w:t>Type 3: 4Rx UEs which can process up to 4 layers across target and co-scheduled UEs with R-ML receiver</w:t>
            </w:r>
          </w:p>
          <w:p w14:paraId="1928112C" w14:textId="77777777" w:rsidR="00A34D77" w:rsidRPr="00A34D77" w:rsidRDefault="00A34D77" w:rsidP="00A34D77">
            <w:pPr>
              <w:widowControl w:val="0"/>
              <w:numPr>
                <w:ilvl w:val="1"/>
                <w:numId w:val="4"/>
              </w:numPr>
              <w:tabs>
                <w:tab w:val="left" w:pos="484"/>
                <w:tab w:val="left" w:pos="709"/>
                <w:tab w:val="left" w:pos="1440"/>
                <w:tab w:val="left" w:pos="1701"/>
              </w:tabs>
              <w:autoSpaceDN w:val="0"/>
              <w:snapToGrid w:val="0"/>
              <w:spacing w:before="60" w:after="60"/>
              <w:ind w:leftChars="213" w:left="709" w:hanging="283"/>
              <w:rPr>
                <w:rFonts w:eastAsia="宋体"/>
                <w:i/>
                <w:lang w:eastAsia="zh-CN"/>
              </w:rPr>
            </w:pPr>
            <w:r w:rsidRPr="00A34D77">
              <w:rPr>
                <w:rFonts w:eastAsia="宋体"/>
                <w:i/>
                <w:lang w:eastAsia="zh-CN"/>
              </w:rPr>
              <w:t>Option 2: define the applicability of the corresponding test cases for the three types of UEs respectively based on UE capability reporting.</w:t>
            </w:r>
          </w:p>
          <w:p w14:paraId="31277204" w14:textId="77777777" w:rsidR="00A34D77" w:rsidRPr="00A34D77" w:rsidRDefault="00A34D77" w:rsidP="00A34D77">
            <w:pPr>
              <w:widowControl w:val="0"/>
              <w:numPr>
                <w:ilvl w:val="1"/>
                <w:numId w:val="4"/>
              </w:numPr>
              <w:tabs>
                <w:tab w:val="left" w:pos="484"/>
                <w:tab w:val="left" w:pos="709"/>
                <w:tab w:val="left" w:pos="1440"/>
                <w:tab w:val="left" w:pos="1701"/>
              </w:tabs>
              <w:autoSpaceDN w:val="0"/>
              <w:snapToGrid w:val="0"/>
              <w:spacing w:before="60" w:after="60"/>
              <w:ind w:leftChars="213" w:left="709" w:hanging="283"/>
              <w:rPr>
                <w:rFonts w:eastAsia="宋体"/>
                <w:i/>
                <w:lang w:eastAsia="zh-CN"/>
              </w:rPr>
            </w:pPr>
            <w:r w:rsidRPr="00A34D77">
              <w:rPr>
                <w:rFonts w:eastAsia="宋体"/>
                <w:i/>
                <w:lang w:eastAsia="zh-CN"/>
              </w:rPr>
              <w:t>Other options are not precluded</w:t>
            </w:r>
          </w:p>
          <w:p w14:paraId="514DE3A9" w14:textId="77777777" w:rsidR="00A34D77" w:rsidRPr="00A34D77" w:rsidRDefault="00A34D77" w:rsidP="00A34D77">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rPr>
            </w:pPr>
            <w:r w:rsidRPr="00A34D77">
              <w:rPr>
                <w:i/>
              </w:rPr>
              <w:t xml:space="preserve">FFS any restriction needs or not including DMRS pattern, and maximum number of layers need to handle with R-ML receiver </w:t>
            </w:r>
          </w:p>
          <w:p w14:paraId="1EC300AB" w14:textId="284CF432" w:rsidR="00A34D77" w:rsidRPr="00356B07" w:rsidRDefault="00A34D77" w:rsidP="00A34D77">
            <w:pPr>
              <w:snapToGrid w:val="0"/>
              <w:spacing w:before="60" w:after="60"/>
            </w:pPr>
            <w:r w:rsidRPr="00A34D77">
              <w:rPr>
                <w:i/>
              </w:rPr>
              <w:t>From RAN4 requirements test set-up perspective, introducing test cases, with DMRS configuration type 1 with length 1</w:t>
            </w:r>
          </w:p>
        </w:tc>
      </w:tr>
    </w:tbl>
    <w:p w14:paraId="5C5B5137" w14:textId="0D15A7C4" w:rsidR="00A34D77" w:rsidRPr="00531179" w:rsidRDefault="00A34D77" w:rsidP="00A34D77">
      <w:pPr>
        <w:rPr>
          <w:b/>
          <w:u w:val="single"/>
        </w:rPr>
      </w:pPr>
    </w:p>
    <w:p w14:paraId="6187B214" w14:textId="57639A5D" w:rsidR="000B5C6D" w:rsidRDefault="00B06CA4" w:rsidP="00B06CA4">
      <w:pPr>
        <w:adjustRightInd w:val="0"/>
        <w:snapToGrid w:val="0"/>
        <w:spacing w:after="180"/>
        <w:rPr>
          <w:rFonts w:eastAsiaTheme="minorEastAsia"/>
          <w:szCs w:val="20"/>
          <w:lang w:val="x-none" w:eastAsia="zh-CN"/>
        </w:rPr>
      </w:pPr>
      <w:r w:rsidRPr="00B06CA4">
        <w:rPr>
          <w:rFonts w:eastAsiaTheme="minorEastAsia" w:hint="eastAsia"/>
          <w:szCs w:val="20"/>
          <w:lang w:val="x-none" w:eastAsia="zh-CN"/>
        </w:rPr>
        <w:t>W</w:t>
      </w:r>
      <w:r w:rsidRPr="00B06CA4">
        <w:rPr>
          <w:rFonts w:eastAsiaTheme="minorEastAsia"/>
          <w:szCs w:val="20"/>
          <w:lang w:val="x-none" w:eastAsia="zh-CN"/>
        </w:rPr>
        <w:t xml:space="preserve">e think the complexity </w:t>
      </w:r>
      <w:r>
        <w:rPr>
          <w:rFonts w:eastAsiaTheme="minorEastAsia" w:hint="eastAsia"/>
          <w:szCs w:val="20"/>
          <w:lang w:val="x-none" w:eastAsia="zh-CN"/>
        </w:rPr>
        <w:t>of</w:t>
      </w:r>
      <w:r>
        <w:rPr>
          <w:rFonts w:eastAsiaTheme="minorEastAsia"/>
          <w:szCs w:val="20"/>
          <w:lang w:val="x-none" w:eastAsia="zh-CN"/>
        </w:rPr>
        <w:t xml:space="preserve"> R-ML receiver </w:t>
      </w:r>
      <w:r w:rsidRPr="00B06CA4">
        <w:rPr>
          <w:rFonts w:eastAsiaTheme="minorEastAsia"/>
          <w:szCs w:val="20"/>
          <w:lang w:val="x-none" w:eastAsia="zh-CN"/>
        </w:rPr>
        <w:t>mainly come</w:t>
      </w:r>
      <w:r w:rsidR="000B5C6D">
        <w:rPr>
          <w:rFonts w:eastAsiaTheme="minorEastAsia"/>
          <w:szCs w:val="20"/>
          <w:lang w:val="x-none" w:eastAsia="zh-CN"/>
        </w:rPr>
        <w:t>s</w:t>
      </w:r>
      <w:r w:rsidRPr="00B06CA4">
        <w:rPr>
          <w:rFonts w:eastAsiaTheme="minorEastAsia"/>
          <w:szCs w:val="20"/>
          <w:lang w:val="x-none" w:eastAsia="zh-CN"/>
        </w:rPr>
        <w:t xml:space="preserve"> from R-ML processing itself especially for high rank </w:t>
      </w:r>
      <w:r w:rsidR="000E0E08">
        <w:rPr>
          <w:rFonts w:eastAsiaTheme="minorEastAsia"/>
          <w:szCs w:val="20"/>
          <w:lang w:val="x-none" w:eastAsia="zh-CN"/>
        </w:rPr>
        <w:t xml:space="preserve">and high modulation order </w:t>
      </w:r>
      <w:r w:rsidRPr="00B06CA4">
        <w:rPr>
          <w:rFonts w:eastAsiaTheme="minorEastAsia"/>
          <w:szCs w:val="20"/>
          <w:lang w:val="x-none" w:eastAsia="zh-CN"/>
        </w:rPr>
        <w:t>situations.</w:t>
      </w:r>
      <w:r w:rsidR="000B5C6D">
        <w:rPr>
          <w:rFonts w:eastAsiaTheme="minorEastAsia"/>
          <w:szCs w:val="20"/>
          <w:lang w:val="x-none" w:eastAsia="zh-CN"/>
        </w:rPr>
        <w:t xml:space="preserve"> Thus it is fine for us to define different types of UEs that</w:t>
      </w:r>
      <w:r w:rsidR="007928EC">
        <w:rPr>
          <w:rFonts w:eastAsiaTheme="minorEastAsia"/>
          <w:szCs w:val="20"/>
          <w:lang w:val="x-none" w:eastAsia="zh-CN"/>
        </w:rPr>
        <w:t xml:space="preserve"> defines</w:t>
      </w:r>
      <w:r w:rsidR="000B5C6D">
        <w:rPr>
          <w:rFonts w:eastAsiaTheme="minorEastAsia"/>
          <w:szCs w:val="20"/>
          <w:lang w:val="x-none" w:eastAsia="zh-CN"/>
        </w:rPr>
        <w:t xml:space="preserve"> the minimum total layer number </w:t>
      </w:r>
      <w:r w:rsidR="000B5C6D" w:rsidRPr="000B5C6D">
        <w:rPr>
          <w:rFonts w:eastAsiaTheme="minorEastAsia"/>
          <w:szCs w:val="20"/>
          <w:lang w:val="x-none" w:eastAsia="zh-CN"/>
        </w:rPr>
        <w:t xml:space="preserve">across target and co-scheduled UEs with R-ML </w:t>
      </w:r>
      <w:r w:rsidR="000B5C6D">
        <w:rPr>
          <w:rFonts w:eastAsiaTheme="minorEastAsia"/>
          <w:szCs w:val="20"/>
          <w:lang w:val="x-none" w:eastAsia="zh-CN"/>
        </w:rPr>
        <w:t>processing.</w:t>
      </w:r>
      <w:r w:rsidR="007928EC">
        <w:rPr>
          <w:rFonts w:eastAsiaTheme="minorEastAsia"/>
          <w:szCs w:val="20"/>
          <w:lang w:val="x-none" w:eastAsia="zh-CN"/>
        </w:rPr>
        <w:t xml:space="preserve"> And at the same time, we think it is important to specify phase II demodulation requirements for each type of UE to be defined.</w:t>
      </w:r>
    </w:p>
    <w:p w14:paraId="46A1CDB1" w14:textId="3309E064" w:rsidR="00A34D77" w:rsidRDefault="007928EC" w:rsidP="00B06CA4">
      <w:pPr>
        <w:adjustRightInd w:val="0"/>
        <w:snapToGrid w:val="0"/>
        <w:spacing w:after="180"/>
        <w:rPr>
          <w:rFonts w:eastAsiaTheme="minorEastAsia"/>
          <w:szCs w:val="20"/>
          <w:lang w:val="x-none" w:eastAsia="zh-CN"/>
        </w:rPr>
      </w:pPr>
      <w:r>
        <w:rPr>
          <w:rFonts w:eastAsiaTheme="minorEastAsia"/>
          <w:szCs w:val="20"/>
          <w:lang w:val="x-none" w:eastAsia="zh-CN"/>
        </w:rPr>
        <w:t>W</w:t>
      </w:r>
      <w:r w:rsidR="000B5C6D">
        <w:rPr>
          <w:rFonts w:eastAsiaTheme="minorEastAsia"/>
          <w:szCs w:val="20"/>
          <w:lang w:val="x-none" w:eastAsia="zh-CN"/>
        </w:rPr>
        <w:t xml:space="preserve">e do not see the necessity to inform the network the detailed layer number UE supported. Under the basic restriction that the target layer number does not exceed </w:t>
      </w:r>
      <w:r w:rsidR="000B5C6D" w:rsidRPr="00995825">
        <w:rPr>
          <w:rFonts w:eastAsiaTheme="minorEastAsia"/>
          <w:i/>
          <w:szCs w:val="20"/>
          <w:lang w:val="x-none" w:eastAsia="zh-CN"/>
        </w:rPr>
        <w:t>maxNumberMIMO-LayersPDSCH</w:t>
      </w:r>
      <w:r w:rsidR="000B5C6D">
        <w:rPr>
          <w:rFonts w:eastAsiaTheme="minorEastAsia"/>
          <w:szCs w:val="20"/>
          <w:lang w:val="x-none" w:eastAsia="zh-CN"/>
        </w:rPr>
        <w:t>, the UE is able to perform legacy MMSE-IRC algorithm for all the remaining layers without bringing PDSCH decoding issues.</w:t>
      </w:r>
    </w:p>
    <w:p w14:paraId="0CC1C2F0" w14:textId="0E79A735" w:rsidR="000B5C6D" w:rsidRDefault="000B5C6D" w:rsidP="00B06CA4">
      <w:pPr>
        <w:adjustRightInd w:val="0"/>
        <w:snapToGrid w:val="0"/>
        <w:spacing w:after="180"/>
        <w:rPr>
          <w:rFonts w:eastAsiaTheme="minorEastAsia"/>
          <w:szCs w:val="20"/>
          <w:lang w:val="x-none" w:eastAsia="zh-CN"/>
        </w:rPr>
      </w:pPr>
      <w:r>
        <w:rPr>
          <w:rFonts w:eastAsiaTheme="minorEastAsia" w:hint="eastAsia"/>
          <w:szCs w:val="20"/>
          <w:lang w:val="x-none" w:eastAsia="zh-CN"/>
        </w:rPr>
        <w:t>A</w:t>
      </w:r>
      <w:r>
        <w:rPr>
          <w:rFonts w:eastAsiaTheme="minorEastAsia"/>
          <w:szCs w:val="20"/>
          <w:lang w:val="x-none" w:eastAsia="zh-CN"/>
        </w:rPr>
        <w:t xml:space="preserve">s for the restrictions for supported the DMRS </w:t>
      </w:r>
      <w:r w:rsidR="000E0E08">
        <w:rPr>
          <w:rFonts w:eastAsiaTheme="minorEastAsia"/>
          <w:szCs w:val="20"/>
          <w:lang w:val="x-none" w:eastAsia="zh-CN"/>
        </w:rPr>
        <w:t xml:space="preserve">configurations including DMRS </w:t>
      </w:r>
      <w:r>
        <w:rPr>
          <w:rFonts w:eastAsiaTheme="minorEastAsia"/>
          <w:szCs w:val="20"/>
          <w:lang w:val="x-none" w:eastAsia="zh-CN"/>
        </w:rPr>
        <w:t>type, symbol length</w:t>
      </w:r>
      <w:r w:rsidR="000E0E08">
        <w:rPr>
          <w:rFonts w:eastAsiaTheme="minorEastAsia"/>
          <w:szCs w:val="20"/>
          <w:lang w:val="x-none" w:eastAsia="zh-CN"/>
        </w:rPr>
        <w:t xml:space="preserve"> and additional position, as discussed as above, after informed the existence information by DCI index 1~6, the UE can blindly detect which DMRS ports are used, with the RAN1 restriction that the same DMRS configuration as the target UE. </w:t>
      </w:r>
      <w:r w:rsidR="000E0E08">
        <w:rPr>
          <w:rFonts w:eastAsiaTheme="minorEastAsia"/>
          <w:szCs w:val="20"/>
          <w:lang w:val="x-none" w:eastAsia="zh-CN"/>
        </w:rPr>
        <w:lastRenderedPageBreak/>
        <w:t>Therefore, we propose not to have additional restrictions to the use cases for R-ML receiver at least for the feature design.</w:t>
      </w:r>
    </w:p>
    <w:p w14:paraId="499415C6" w14:textId="142ABFE3" w:rsidR="000E0E08" w:rsidRDefault="000E0E08" w:rsidP="000E0E08">
      <w:pPr>
        <w:pStyle w:val="a0"/>
        <w:adjustRightInd w:val="0"/>
        <w:snapToGrid w:val="0"/>
        <w:rPr>
          <w:rFonts w:eastAsia="宋体"/>
          <w:i/>
          <w:szCs w:val="20"/>
          <w:lang w:eastAsia="zh-CN"/>
        </w:rPr>
      </w:pPr>
      <w:r w:rsidRPr="00C027C1">
        <w:rPr>
          <w:rFonts w:eastAsia="宋体"/>
          <w:b/>
          <w:i/>
          <w:szCs w:val="20"/>
          <w:lang w:eastAsia="zh-CN"/>
        </w:rPr>
        <w:t xml:space="preserve">Proposal </w:t>
      </w:r>
      <w:r>
        <w:rPr>
          <w:rFonts w:eastAsia="宋体"/>
          <w:b/>
          <w:i/>
          <w:szCs w:val="20"/>
          <w:lang w:eastAsia="zh-CN"/>
        </w:rPr>
        <w:t>10</w:t>
      </w:r>
      <w:r w:rsidRPr="00C027C1">
        <w:rPr>
          <w:rFonts w:eastAsia="宋体"/>
          <w:b/>
          <w:i/>
          <w:szCs w:val="20"/>
          <w:lang w:eastAsia="zh-CN"/>
        </w:rPr>
        <w:t>:</w:t>
      </w:r>
      <w:r w:rsidRPr="00C027C1">
        <w:rPr>
          <w:rFonts w:eastAsia="宋体"/>
          <w:i/>
          <w:szCs w:val="20"/>
          <w:lang w:eastAsia="zh-CN"/>
        </w:rPr>
        <w:t xml:space="preserve"> </w:t>
      </w:r>
      <w:r>
        <w:rPr>
          <w:rFonts w:eastAsiaTheme="minorEastAsia"/>
          <w:i/>
          <w:szCs w:val="20"/>
          <w:lang w:eastAsia="zh-CN"/>
        </w:rPr>
        <w:t>F</w:t>
      </w:r>
      <w:r w:rsidRPr="000E0E08">
        <w:rPr>
          <w:rFonts w:eastAsiaTheme="minorEastAsia"/>
          <w:i/>
          <w:szCs w:val="20"/>
          <w:lang w:eastAsia="zh-CN"/>
        </w:rPr>
        <w:t xml:space="preserve">ine to define different types of UEs that </w:t>
      </w:r>
      <w:r>
        <w:rPr>
          <w:rFonts w:eastAsiaTheme="minorEastAsia"/>
          <w:i/>
          <w:szCs w:val="20"/>
          <w:lang w:eastAsia="zh-CN"/>
        </w:rPr>
        <w:t xml:space="preserve">defines the </w:t>
      </w:r>
      <w:r w:rsidRPr="000E0E08">
        <w:rPr>
          <w:rFonts w:eastAsiaTheme="minorEastAsia"/>
          <w:i/>
          <w:szCs w:val="20"/>
          <w:lang w:eastAsia="zh-CN"/>
        </w:rPr>
        <w:t>minimum total layer number across target and co-scheduled UEs with R-ML processing</w:t>
      </w:r>
      <w:r w:rsidR="007928EC" w:rsidRPr="007928EC">
        <w:t xml:space="preserve"> </w:t>
      </w:r>
      <w:r w:rsidR="007928EC" w:rsidRPr="007928EC">
        <w:rPr>
          <w:rFonts w:eastAsiaTheme="minorEastAsia"/>
          <w:i/>
          <w:szCs w:val="20"/>
          <w:lang w:eastAsia="zh-CN"/>
        </w:rPr>
        <w:t>based on UE declaration</w:t>
      </w:r>
      <w:r w:rsidR="007928EC">
        <w:rPr>
          <w:rFonts w:eastAsiaTheme="minorEastAsia"/>
          <w:i/>
          <w:szCs w:val="20"/>
          <w:lang w:eastAsia="zh-CN"/>
        </w:rPr>
        <w:t xml:space="preserve">, and </w:t>
      </w:r>
      <w:r w:rsidR="007928EC" w:rsidRPr="007928EC">
        <w:rPr>
          <w:rFonts w:eastAsiaTheme="minorEastAsia"/>
          <w:i/>
          <w:szCs w:val="20"/>
          <w:lang w:eastAsia="zh-CN"/>
        </w:rPr>
        <w:t>specify phase II demodulation requirements for each type of UE to be defined</w:t>
      </w:r>
      <w:r w:rsidRPr="00A34D77">
        <w:rPr>
          <w:rFonts w:eastAsia="宋体"/>
          <w:i/>
          <w:szCs w:val="20"/>
          <w:lang w:eastAsia="zh-CN"/>
        </w:rPr>
        <w:t>.</w:t>
      </w:r>
    </w:p>
    <w:p w14:paraId="6C1054DA" w14:textId="697801E2" w:rsidR="000E0E08" w:rsidRPr="007928EC" w:rsidRDefault="007928EC" w:rsidP="007928EC">
      <w:pPr>
        <w:pStyle w:val="a0"/>
        <w:adjustRightInd w:val="0"/>
        <w:snapToGrid w:val="0"/>
        <w:rPr>
          <w:rFonts w:eastAsia="宋体"/>
          <w:i/>
          <w:szCs w:val="20"/>
          <w:lang w:eastAsia="zh-CN"/>
        </w:rPr>
      </w:pPr>
      <w:r w:rsidRPr="00C027C1">
        <w:rPr>
          <w:rFonts w:eastAsia="宋体"/>
          <w:b/>
          <w:i/>
          <w:szCs w:val="20"/>
          <w:lang w:eastAsia="zh-CN"/>
        </w:rPr>
        <w:t xml:space="preserve">Proposal </w:t>
      </w:r>
      <w:r>
        <w:rPr>
          <w:rFonts w:eastAsia="宋体"/>
          <w:b/>
          <w:i/>
          <w:szCs w:val="20"/>
          <w:lang w:eastAsia="zh-CN"/>
        </w:rPr>
        <w:t>11</w:t>
      </w:r>
      <w:r w:rsidRPr="00C027C1">
        <w:rPr>
          <w:rFonts w:eastAsia="宋体"/>
          <w:b/>
          <w:i/>
          <w:szCs w:val="20"/>
          <w:lang w:eastAsia="zh-CN"/>
        </w:rPr>
        <w:t>:</w:t>
      </w:r>
      <w:r w:rsidRPr="00C027C1">
        <w:rPr>
          <w:rFonts w:eastAsia="宋体"/>
          <w:i/>
          <w:szCs w:val="20"/>
          <w:lang w:eastAsia="zh-CN"/>
        </w:rPr>
        <w:t xml:space="preserve"> </w:t>
      </w:r>
      <w:r>
        <w:rPr>
          <w:rFonts w:eastAsiaTheme="minorEastAsia"/>
          <w:i/>
          <w:szCs w:val="20"/>
          <w:lang w:eastAsia="zh-CN"/>
        </w:rPr>
        <w:t>N</w:t>
      </w:r>
      <w:r w:rsidRPr="007928EC">
        <w:rPr>
          <w:rFonts w:eastAsiaTheme="minorEastAsia"/>
          <w:i/>
          <w:szCs w:val="20"/>
          <w:lang w:eastAsia="zh-CN"/>
        </w:rPr>
        <w:t>ot to have additional restrictions to the use cases for R-ML receiver at least for the feature design.</w:t>
      </w:r>
      <w:r w:rsidRPr="00A34D77">
        <w:rPr>
          <w:rFonts w:eastAsia="宋体"/>
          <w:i/>
          <w:szCs w:val="20"/>
          <w:lang w:eastAsia="zh-CN"/>
        </w:rPr>
        <w:t>.</w:t>
      </w:r>
    </w:p>
    <w:p w14:paraId="2DD20271" w14:textId="77777777" w:rsidR="00A34D77" w:rsidRPr="00C027C1" w:rsidRDefault="00A34D77" w:rsidP="00EF7E78">
      <w:pPr>
        <w:pStyle w:val="a0"/>
        <w:adjustRightInd w:val="0"/>
        <w:snapToGrid w:val="0"/>
        <w:rPr>
          <w:rFonts w:eastAsia="宋体"/>
          <w:i/>
          <w:szCs w:val="20"/>
          <w:lang w:eastAsia="zh-CN"/>
        </w:rPr>
      </w:pPr>
    </w:p>
    <w:p w14:paraId="173F8E8E" w14:textId="26372468" w:rsidR="007928EC" w:rsidRPr="008E7DBB" w:rsidRDefault="008E7DBB" w:rsidP="008E7DBB">
      <w:pPr>
        <w:pStyle w:val="20"/>
        <w:adjustRightInd w:val="0"/>
        <w:snapToGrid w:val="0"/>
        <w:rPr>
          <w:szCs w:val="20"/>
          <w:lang w:eastAsia="zh-CN"/>
        </w:rPr>
      </w:pPr>
      <w:r>
        <w:rPr>
          <w:szCs w:val="20"/>
          <w:lang w:eastAsia="zh-CN"/>
        </w:rPr>
        <w:t>3</w:t>
      </w:r>
      <w:r w:rsidR="00116654" w:rsidRPr="00C027C1">
        <w:rPr>
          <w:szCs w:val="20"/>
          <w:lang w:eastAsia="zh-CN"/>
        </w:rPr>
        <w:t xml:space="preserve">.2 Required information for </w:t>
      </w:r>
      <w:r w:rsidR="00A368CA">
        <w:rPr>
          <w:szCs w:val="20"/>
          <w:lang w:eastAsia="zh-CN"/>
        </w:rPr>
        <w:t>R-ML</w:t>
      </w:r>
      <w:r w:rsidR="00116654" w:rsidRPr="00C027C1">
        <w:rPr>
          <w:szCs w:val="20"/>
          <w:lang w:eastAsia="zh-CN"/>
        </w:rPr>
        <w:t xml:space="preserve"> receiver</w:t>
      </w:r>
    </w:p>
    <w:p w14:paraId="745D5DF4" w14:textId="3429428C" w:rsidR="00063B57" w:rsidRPr="007928EC" w:rsidRDefault="00AC7ADA" w:rsidP="009801B9">
      <w:pPr>
        <w:pStyle w:val="a0"/>
        <w:adjustRightInd w:val="0"/>
        <w:snapToGrid w:val="0"/>
        <w:rPr>
          <w:rFonts w:eastAsiaTheme="minorEastAsia"/>
          <w:b/>
          <w:bCs/>
          <w:szCs w:val="20"/>
          <w:u w:val="single"/>
          <w:lang w:val="en-US" w:eastAsia="zh-CN"/>
        </w:rPr>
      </w:pPr>
      <w:r w:rsidRPr="00C027C1">
        <w:rPr>
          <w:rFonts w:eastAsiaTheme="minorEastAsia"/>
          <w:b/>
          <w:bCs/>
          <w:szCs w:val="20"/>
          <w:u w:val="single"/>
          <w:lang w:val="en-US" w:eastAsia="zh-CN"/>
        </w:rPr>
        <w:t xml:space="preserve">The DMRS </w:t>
      </w:r>
      <w:r w:rsidR="007928EC" w:rsidRPr="00531179">
        <w:rPr>
          <w:b/>
          <w:u w:val="single"/>
          <w:lang w:eastAsia="ko-KR"/>
        </w:rPr>
        <w:t>port information for the co-scheduled UE</w:t>
      </w:r>
    </w:p>
    <w:tbl>
      <w:tblPr>
        <w:tblStyle w:val="af4"/>
        <w:tblW w:w="0" w:type="auto"/>
        <w:tblLook w:val="04A0" w:firstRow="1" w:lastRow="0" w:firstColumn="1" w:lastColumn="0" w:noHBand="0" w:noVBand="1"/>
      </w:tblPr>
      <w:tblGrid>
        <w:gridCol w:w="9288"/>
      </w:tblGrid>
      <w:tr w:rsidR="00AC7ADA" w:rsidRPr="00C027C1" w14:paraId="4F8E81A7" w14:textId="77777777" w:rsidTr="00466FDF">
        <w:tc>
          <w:tcPr>
            <w:tcW w:w="9288" w:type="dxa"/>
          </w:tcPr>
          <w:p w14:paraId="50C3C55E" w14:textId="1BF02C20" w:rsidR="006C6FEC" w:rsidRPr="00C027C1" w:rsidRDefault="00AC7ADA" w:rsidP="006C6FEC">
            <w:pPr>
              <w:pStyle w:val="a0"/>
              <w:adjustRightInd w:val="0"/>
              <w:snapToGrid w:val="0"/>
              <w:rPr>
                <w:rFonts w:eastAsiaTheme="minorEastAsia"/>
                <w:i/>
                <w:iCs/>
                <w:szCs w:val="20"/>
                <w:lang w:val="en-US" w:eastAsia="zh-CN"/>
              </w:rPr>
            </w:pPr>
            <w:r w:rsidRPr="00C027C1">
              <w:rPr>
                <w:rFonts w:eastAsiaTheme="minorEastAsia" w:hint="eastAsia"/>
                <w:i/>
                <w:iCs/>
                <w:szCs w:val="20"/>
                <w:lang w:val="en-US" w:eastAsia="zh-CN"/>
              </w:rPr>
              <w:t>S</w:t>
            </w:r>
            <w:r w:rsidRPr="00C027C1">
              <w:rPr>
                <w:rFonts w:eastAsiaTheme="minorEastAsia"/>
                <w:i/>
                <w:iCs/>
                <w:szCs w:val="20"/>
                <w:lang w:val="en-US" w:eastAsia="zh-CN"/>
              </w:rPr>
              <w:t>tatus in the WF in [1]</w:t>
            </w:r>
          </w:p>
          <w:p w14:paraId="0D2F7D09" w14:textId="77777777" w:rsidR="007928EC" w:rsidRPr="007928EC" w:rsidRDefault="007928EC" w:rsidP="007928EC">
            <w:pPr>
              <w:autoSpaceDN w:val="0"/>
              <w:snapToGrid w:val="0"/>
              <w:spacing w:before="60" w:after="60"/>
              <w:rPr>
                <w:rFonts w:eastAsia="宋体"/>
                <w:i/>
              </w:rPr>
            </w:pPr>
            <w:r w:rsidRPr="007928EC">
              <w:rPr>
                <w:rFonts w:eastAsia="宋体"/>
                <w:i/>
              </w:rPr>
              <w:t>Candidate options on additional RRC based assistant signalling:</w:t>
            </w:r>
          </w:p>
          <w:p w14:paraId="71DC73A5" w14:textId="77777777" w:rsidR="007928EC" w:rsidRPr="007928EC" w:rsidRDefault="007928EC" w:rsidP="007928EC">
            <w:pPr>
              <w:widowControl w:val="0"/>
              <w:numPr>
                <w:ilvl w:val="1"/>
                <w:numId w:val="4"/>
              </w:numPr>
              <w:tabs>
                <w:tab w:val="left" w:pos="484"/>
                <w:tab w:val="left" w:pos="709"/>
                <w:tab w:val="left" w:pos="1440"/>
                <w:tab w:val="left" w:pos="1701"/>
              </w:tabs>
              <w:autoSpaceDN w:val="0"/>
              <w:snapToGrid w:val="0"/>
              <w:spacing w:before="60" w:after="60"/>
              <w:ind w:leftChars="213" w:left="709" w:hanging="283"/>
              <w:rPr>
                <w:rFonts w:eastAsia="宋体"/>
                <w:i/>
                <w:lang w:eastAsia="zh-CN"/>
              </w:rPr>
            </w:pPr>
            <w:r w:rsidRPr="007928EC">
              <w:rPr>
                <w:i/>
                <w:lang w:eastAsia="zh-CN"/>
              </w:rPr>
              <w:t>Option 1: No need to consider additional RRC signaling for DMRS port</w:t>
            </w:r>
          </w:p>
          <w:p w14:paraId="605FA01E" w14:textId="29578287" w:rsidR="006C6FEC" w:rsidRPr="007928EC" w:rsidRDefault="007928EC" w:rsidP="007928EC">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lang w:eastAsia="zh-CN"/>
              </w:rPr>
            </w:pPr>
            <w:r w:rsidRPr="007928EC">
              <w:rPr>
                <w:i/>
                <w:lang w:eastAsia="zh-CN"/>
              </w:rPr>
              <w:t>Option 2: Introduce the assistant RRC signalling such as upper bound on number of ports of co-scheduled UEs to be detected</w:t>
            </w:r>
          </w:p>
        </w:tc>
      </w:tr>
    </w:tbl>
    <w:p w14:paraId="403376E0" w14:textId="77777777" w:rsidR="006C6FEC" w:rsidRPr="00C027C1" w:rsidRDefault="006C6FEC" w:rsidP="009801B9">
      <w:pPr>
        <w:pStyle w:val="a0"/>
        <w:adjustRightInd w:val="0"/>
        <w:snapToGrid w:val="0"/>
        <w:rPr>
          <w:rFonts w:eastAsiaTheme="minorEastAsia"/>
          <w:szCs w:val="20"/>
          <w:lang w:eastAsia="zh-CN"/>
        </w:rPr>
      </w:pPr>
    </w:p>
    <w:p w14:paraId="5FB7FD43" w14:textId="1C9F3F0A" w:rsidR="00063B57" w:rsidRPr="00C027C1" w:rsidRDefault="00063B57" w:rsidP="009801B9">
      <w:pPr>
        <w:pStyle w:val="a0"/>
        <w:adjustRightInd w:val="0"/>
        <w:snapToGrid w:val="0"/>
        <w:rPr>
          <w:rFonts w:eastAsiaTheme="minorEastAsia"/>
          <w:szCs w:val="20"/>
          <w:lang w:eastAsia="zh-CN"/>
        </w:rPr>
      </w:pPr>
      <w:r w:rsidRPr="00C027C1">
        <w:rPr>
          <w:rFonts w:eastAsiaTheme="minorEastAsia"/>
          <w:szCs w:val="20"/>
          <w:lang w:eastAsia="zh-CN"/>
        </w:rPr>
        <w:t>Firstly, we think in MU-MIMO transmission, the DMRS port allocation among UEs,</w:t>
      </w:r>
      <w:r w:rsidRPr="00C027C1">
        <w:rPr>
          <w:rFonts w:eastAsiaTheme="minorEastAsia" w:hint="eastAsia"/>
          <w:szCs w:val="20"/>
          <w:lang w:eastAsia="zh-CN"/>
        </w:rPr>
        <w:t xml:space="preserve"> </w:t>
      </w:r>
      <w:r w:rsidRPr="00C027C1">
        <w:rPr>
          <w:rFonts w:eastAsiaTheme="minorEastAsia"/>
          <w:szCs w:val="20"/>
          <w:lang w:eastAsia="zh-CN"/>
        </w:rPr>
        <w:t>as a consequence of the BS scheduling per slot, could be frequently changed. It is hard for the BS to indicate the UE some prior information</w:t>
      </w:r>
      <w:r w:rsidR="0036044C" w:rsidRPr="00C027C1">
        <w:rPr>
          <w:rFonts w:eastAsiaTheme="minorEastAsia"/>
          <w:szCs w:val="20"/>
          <w:lang w:eastAsia="zh-CN"/>
        </w:rPr>
        <w:t xml:space="preserve"> about scheduling which could be valid hundreds of ms later.</w:t>
      </w:r>
    </w:p>
    <w:p w14:paraId="30A6C054" w14:textId="7656EE99" w:rsidR="0036044C" w:rsidRPr="00C027C1" w:rsidRDefault="0036044C" w:rsidP="009801B9">
      <w:pPr>
        <w:pStyle w:val="a0"/>
        <w:adjustRightInd w:val="0"/>
        <w:snapToGrid w:val="0"/>
        <w:rPr>
          <w:rFonts w:eastAsiaTheme="minorEastAsia"/>
          <w:szCs w:val="20"/>
          <w:lang w:val="en-US" w:eastAsia="zh-CN"/>
        </w:rPr>
      </w:pPr>
      <w:r w:rsidRPr="00C027C1">
        <w:rPr>
          <w:rFonts w:eastAsiaTheme="minorEastAsia"/>
          <w:szCs w:val="20"/>
          <w:lang w:eastAsia="zh-CN"/>
        </w:rPr>
        <w:t xml:space="preserve">Secondly, as we discussed above, </w:t>
      </w:r>
      <w:r w:rsidRPr="00C027C1">
        <w:rPr>
          <w:rFonts w:eastAsiaTheme="minorEastAsia"/>
          <w:szCs w:val="20"/>
          <w:lang w:val="en-US" w:eastAsia="zh-CN"/>
        </w:rPr>
        <w:t xml:space="preserve">the UE that receives the co-UE presence indication by the new DCI, will blindly detect the presence of co-scheduled UE per PRG and per potential DMRS port granularity. The complexity is not high since the same DMRS configuration including </w:t>
      </w:r>
      <w:r w:rsidRPr="00C027C1">
        <w:rPr>
          <w:rFonts w:eastAsiaTheme="minorEastAsia"/>
          <w:i/>
          <w:iCs/>
          <w:szCs w:val="20"/>
          <w:lang w:val="en-US" w:eastAsia="zh-CN"/>
        </w:rPr>
        <w:t>DMRS type, DMRS additional position, maximum length</w:t>
      </w:r>
      <w:r w:rsidRPr="00C027C1">
        <w:rPr>
          <w:rFonts w:eastAsiaTheme="minorEastAsia"/>
          <w:szCs w:val="20"/>
          <w:lang w:val="en-US" w:eastAsia="zh-CN"/>
        </w:rPr>
        <w:t xml:space="preserve"> could be assumed.</w:t>
      </w:r>
    </w:p>
    <w:p w14:paraId="72FE8E90" w14:textId="5D67F27A" w:rsidR="0036044C" w:rsidRPr="00C027C1" w:rsidRDefault="0036044C" w:rsidP="009801B9">
      <w:pPr>
        <w:pStyle w:val="a0"/>
        <w:adjustRightInd w:val="0"/>
        <w:snapToGrid w:val="0"/>
        <w:rPr>
          <w:rFonts w:eastAsiaTheme="minorEastAsia"/>
          <w:szCs w:val="20"/>
          <w:lang w:eastAsia="zh-CN"/>
        </w:rPr>
      </w:pPr>
      <w:r w:rsidRPr="00C027C1">
        <w:rPr>
          <w:rFonts w:eastAsiaTheme="minorEastAsia" w:hint="eastAsia"/>
          <w:szCs w:val="20"/>
          <w:lang w:val="en-US" w:eastAsia="zh-CN"/>
        </w:rPr>
        <w:t>T</w:t>
      </w:r>
      <w:r w:rsidRPr="00C027C1">
        <w:rPr>
          <w:rFonts w:eastAsiaTheme="minorEastAsia"/>
          <w:szCs w:val="20"/>
          <w:lang w:val="en-US" w:eastAsia="zh-CN"/>
        </w:rPr>
        <w:t>herefore, we propose not to introduce additional RRC based assistant signalling for UE to obtain the DMRS port information for the co-scheduled UE.</w:t>
      </w:r>
    </w:p>
    <w:p w14:paraId="1815E529" w14:textId="6EC2D2F1" w:rsidR="0036044C" w:rsidRPr="00C027C1" w:rsidRDefault="0036044C" w:rsidP="0036044C">
      <w:pPr>
        <w:pStyle w:val="a0"/>
        <w:adjustRightInd w:val="0"/>
        <w:snapToGrid w:val="0"/>
        <w:rPr>
          <w:rFonts w:eastAsia="宋体"/>
          <w:i/>
          <w:szCs w:val="20"/>
          <w:lang w:eastAsia="zh-CN"/>
        </w:rPr>
      </w:pPr>
      <w:r w:rsidRPr="00C027C1">
        <w:rPr>
          <w:rFonts w:eastAsia="宋体"/>
          <w:b/>
          <w:i/>
          <w:szCs w:val="20"/>
          <w:lang w:eastAsia="zh-CN"/>
        </w:rPr>
        <w:t xml:space="preserve">Proposal </w:t>
      </w:r>
      <w:r w:rsidR="007928EC">
        <w:rPr>
          <w:rFonts w:eastAsia="宋体"/>
          <w:b/>
          <w:i/>
          <w:szCs w:val="20"/>
          <w:lang w:eastAsia="zh-CN"/>
        </w:rPr>
        <w:t>12</w:t>
      </w:r>
      <w:r w:rsidRPr="00C027C1">
        <w:rPr>
          <w:rFonts w:eastAsia="宋体"/>
          <w:b/>
          <w:i/>
          <w:szCs w:val="20"/>
          <w:lang w:eastAsia="zh-CN"/>
        </w:rPr>
        <w:t>:</w:t>
      </w:r>
      <w:r w:rsidRPr="00C027C1">
        <w:rPr>
          <w:rFonts w:eastAsia="宋体"/>
          <w:i/>
          <w:szCs w:val="20"/>
          <w:lang w:eastAsia="zh-CN"/>
        </w:rPr>
        <w:t xml:space="preserve"> Not to introduce additional RRC based assistant signalling for UE to obtain the DMRS port information for the co-scheduled UE.</w:t>
      </w:r>
    </w:p>
    <w:p w14:paraId="0C88FECC" w14:textId="3B931F70" w:rsidR="00063B57" w:rsidRDefault="00063B57" w:rsidP="009801B9">
      <w:pPr>
        <w:pStyle w:val="a0"/>
        <w:adjustRightInd w:val="0"/>
        <w:snapToGrid w:val="0"/>
        <w:rPr>
          <w:rFonts w:eastAsiaTheme="minorEastAsia"/>
          <w:szCs w:val="20"/>
          <w:lang w:eastAsia="zh-CN"/>
        </w:rPr>
      </w:pPr>
    </w:p>
    <w:p w14:paraId="39914B88" w14:textId="177C6CCC" w:rsidR="007928EC" w:rsidRDefault="007928EC" w:rsidP="007928EC">
      <w:pPr>
        <w:pStyle w:val="a0"/>
        <w:adjustRightInd w:val="0"/>
        <w:snapToGrid w:val="0"/>
        <w:rPr>
          <w:rFonts w:eastAsiaTheme="minorEastAsia"/>
          <w:b/>
          <w:bCs/>
          <w:szCs w:val="20"/>
          <w:u w:val="single"/>
          <w:lang w:val="en-US" w:eastAsia="zh-CN"/>
        </w:rPr>
      </w:pPr>
      <w:r>
        <w:rPr>
          <w:rFonts w:eastAsiaTheme="minorEastAsia"/>
          <w:b/>
          <w:bCs/>
          <w:szCs w:val="20"/>
          <w:u w:val="single"/>
          <w:lang w:val="en-US" w:eastAsia="zh-CN"/>
        </w:rPr>
        <w:t>RRC signaling details for the indication on whether the RAN4 default assumption is valid</w:t>
      </w:r>
    </w:p>
    <w:p w14:paraId="1B6697B1" w14:textId="018F229D" w:rsidR="007928EC" w:rsidRPr="007928EC" w:rsidRDefault="007928EC" w:rsidP="007928EC">
      <w:pPr>
        <w:pStyle w:val="a0"/>
        <w:adjustRightInd w:val="0"/>
        <w:snapToGrid w:val="0"/>
        <w:rPr>
          <w:rFonts w:eastAsiaTheme="minorEastAsia"/>
          <w:szCs w:val="20"/>
          <w:lang w:eastAsia="zh-CN"/>
        </w:rPr>
      </w:pPr>
      <w:r w:rsidRPr="007928EC">
        <w:rPr>
          <w:rFonts w:eastAsiaTheme="minorEastAsia" w:hint="eastAsia"/>
          <w:szCs w:val="20"/>
          <w:lang w:eastAsia="zh-CN"/>
        </w:rPr>
        <w:t>I</w:t>
      </w:r>
      <w:r w:rsidRPr="007928EC">
        <w:rPr>
          <w:rFonts w:eastAsiaTheme="minorEastAsia"/>
          <w:szCs w:val="20"/>
          <w:lang w:eastAsia="zh-CN"/>
        </w:rPr>
        <w:t>n the last meeting, we have discussed the RRC signaling details for the indication on whether the RAN4 default assumption is valid.</w:t>
      </w:r>
    </w:p>
    <w:tbl>
      <w:tblPr>
        <w:tblStyle w:val="af4"/>
        <w:tblW w:w="0" w:type="auto"/>
        <w:tblLook w:val="04A0" w:firstRow="1" w:lastRow="0" w:firstColumn="1" w:lastColumn="0" w:noHBand="0" w:noVBand="1"/>
      </w:tblPr>
      <w:tblGrid>
        <w:gridCol w:w="9288"/>
      </w:tblGrid>
      <w:tr w:rsidR="007928EC" w:rsidRPr="00C027C1" w14:paraId="2AE16344" w14:textId="77777777" w:rsidTr="00305BFB">
        <w:tc>
          <w:tcPr>
            <w:tcW w:w="9288" w:type="dxa"/>
          </w:tcPr>
          <w:p w14:paraId="498BC717" w14:textId="77777777" w:rsidR="007928EC" w:rsidRPr="00C027C1" w:rsidRDefault="007928EC" w:rsidP="00305BFB">
            <w:pPr>
              <w:pStyle w:val="a0"/>
              <w:adjustRightInd w:val="0"/>
              <w:snapToGrid w:val="0"/>
              <w:rPr>
                <w:rFonts w:eastAsiaTheme="minorEastAsia"/>
                <w:i/>
                <w:iCs/>
                <w:szCs w:val="20"/>
                <w:lang w:val="en-US" w:eastAsia="zh-CN"/>
              </w:rPr>
            </w:pPr>
            <w:r w:rsidRPr="00C027C1">
              <w:rPr>
                <w:rFonts w:eastAsiaTheme="minorEastAsia" w:hint="eastAsia"/>
                <w:i/>
                <w:iCs/>
                <w:szCs w:val="20"/>
                <w:lang w:val="en-US" w:eastAsia="zh-CN"/>
              </w:rPr>
              <w:t>S</w:t>
            </w:r>
            <w:r w:rsidRPr="00C027C1">
              <w:rPr>
                <w:rFonts w:eastAsiaTheme="minorEastAsia"/>
                <w:i/>
                <w:iCs/>
                <w:szCs w:val="20"/>
                <w:lang w:val="en-US" w:eastAsia="zh-CN"/>
              </w:rPr>
              <w:t>tatus in the WF in [1]</w:t>
            </w:r>
          </w:p>
          <w:p w14:paraId="1692F76C" w14:textId="77777777" w:rsidR="007928EC" w:rsidRPr="009034DB" w:rsidRDefault="007928EC" w:rsidP="007928EC">
            <w:pPr>
              <w:autoSpaceDN w:val="0"/>
              <w:snapToGrid w:val="0"/>
              <w:spacing w:before="60" w:after="60"/>
              <w:rPr>
                <w:rFonts w:eastAsia="宋体"/>
                <w:i/>
              </w:rPr>
            </w:pPr>
            <w:r w:rsidRPr="009034DB">
              <w:rPr>
                <w:rFonts w:eastAsia="宋体"/>
                <w:i/>
              </w:rPr>
              <w:t>On RRC signaling details:</w:t>
            </w:r>
          </w:p>
          <w:p w14:paraId="1F2AB0E5" w14:textId="77777777" w:rsidR="007928EC" w:rsidRPr="009034DB" w:rsidRDefault="007928EC" w:rsidP="007928EC">
            <w:pPr>
              <w:widowControl w:val="0"/>
              <w:numPr>
                <w:ilvl w:val="1"/>
                <w:numId w:val="4"/>
              </w:numPr>
              <w:tabs>
                <w:tab w:val="left" w:pos="484"/>
                <w:tab w:val="left" w:pos="709"/>
                <w:tab w:val="left" w:pos="1440"/>
                <w:tab w:val="left" w:pos="1701"/>
              </w:tabs>
              <w:autoSpaceDN w:val="0"/>
              <w:snapToGrid w:val="0"/>
              <w:spacing w:before="60" w:after="60"/>
              <w:ind w:leftChars="213" w:left="709" w:hanging="283"/>
              <w:rPr>
                <w:rFonts w:eastAsia="宋体"/>
                <w:i/>
                <w:lang w:eastAsia="zh-CN"/>
              </w:rPr>
            </w:pPr>
            <w:r w:rsidRPr="009034DB">
              <w:rPr>
                <w:i/>
                <w:lang w:eastAsia="zh-CN"/>
              </w:rPr>
              <w:t xml:space="preserve">Option 1: Define RRC bit to indicate assumption information when the related RRC bit is set to true or false </w:t>
            </w:r>
          </w:p>
          <w:p w14:paraId="43D0FFAF" w14:textId="77777777" w:rsidR="007928EC" w:rsidRPr="009034DB" w:rsidRDefault="007928EC" w:rsidP="007928EC">
            <w:pPr>
              <w:widowControl w:val="0"/>
              <w:numPr>
                <w:ilvl w:val="1"/>
                <w:numId w:val="4"/>
              </w:numPr>
              <w:tabs>
                <w:tab w:val="left" w:pos="484"/>
                <w:tab w:val="left" w:pos="709"/>
                <w:tab w:val="left" w:pos="1440"/>
                <w:tab w:val="left" w:pos="1701"/>
              </w:tabs>
              <w:autoSpaceDN w:val="0"/>
              <w:snapToGrid w:val="0"/>
              <w:spacing w:before="60" w:after="60"/>
              <w:ind w:leftChars="213" w:left="709" w:hanging="283"/>
              <w:rPr>
                <w:rFonts w:eastAsia="宋体"/>
                <w:i/>
                <w:lang w:eastAsia="zh-CN"/>
              </w:rPr>
            </w:pPr>
            <w:r w:rsidRPr="009034DB">
              <w:rPr>
                <w:rFonts w:eastAsia="宋体" w:hint="eastAsia"/>
                <w:i/>
                <w:lang w:eastAsia="zh-CN"/>
              </w:rPr>
              <w:t>O</w:t>
            </w:r>
            <w:r w:rsidRPr="009034DB">
              <w:rPr>
                <w:rFonts w:eastAsia="宋体"/>
                <w:i/>
                <w:lang w:eastAsia="zh-CN"/>
              </w:rPr>
              <w:t>ption 2: Introduce dedicated RRC signalling to indicate whether the default assumptions valid or not, up to RAN2 decision on the details</w:t>
            </w:r>
          </w:p>
          <w:p w14:paraId="69CAF9E3" w14:textId="43EDA2C8" w:rsidR="007928EC" w:rsidRPr="007928EC" w:rsidRDefault="007928EC" w:rsidP="007928EC">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lang w:eastAsia="zh-CN"/>
              </w:rPr>
            </w:pPr>
            <w:r w:rsidRPr="009034DB">
              <w:rPr>
                <w:rFonts w:eastAsia="宋体" w:hint="eastAsia"/>
                <w:i/>
                <w:lang w:eastAsia="zh-CN"/>
              </w:rPr>
              <w:t>O</w:t>
            </w:r>
            <w:r w:rsidRPr="009034DB">
              <w:rPr>
                <w:rFonts w:eastAsia="宋体"/>
                <w:i/>
                <w:lang w:eastAsia="zh-CN"/>
              </w:rPr>
              <w:t xml:space="preserve">ption 3: </w:t>
            </w:r>
            <w:r w:rsidRPr="009034DB">
              <w:rPr>
                <w:i/>
                <w:lang w:eastAsia="zh-CN"/>
              </w:rPr>
              <w:t>Define RRC signalling to indicate the above assumption information is valid or not</w:t>
            </w:r>
          </w:p>
        </w:tc>
      </w:tr>
    </w:tbl>
    <w:p w14:paraId="6EE242E1" w14:textId="69D132E7" w:rsidR="007928EC" w:rsidRDefault="003E3E47" w:rsidP="007928EC">
      <w:pPr>
        <w:pStyle w:val="a0"/>
        <w:adjustRightInd w:val="0"/>
        <w:snapToGrid w:val="0"/>
        <w:rPr>
          <w:rFonts w:eastAsiaTheme="minorEastAsia"/>
          <w:szCs w:val="20"/>
          <w:lang w:eastAsia="zh-CN"/>
        </w:rPr>
      </w:pPr>
      <w:r>
        <w:rPr>
          <w:rFonts w:eastAsiaTheme="minorEastAsia"/>
          <w:szCs w:val="20"/>
          <w:lang w:eastAsia="zh-CN"/>
        </w:rPr>
        <w:t>On the one hand</w:t>
      </w:r>
      <w:r w:rsidR="007928EC" w:rsidRPr="007928EC">
        <w:rPr>
          <w:rFonts w:eastAsiaTheme="minorEastAsia"/>
          <w:szCs w:val="20"/>
          <w:lang w:eastAsia="zh-CN"/>
        </w:rPr>
        <w:t xml:space="preserve">, we would like to point it out that </w:t>
      </w:r>
      <w:r w:rsidR="007928EC">
        <w:rPr>
          <w:rFonts w:eastAsiaTheme="minorEastAsia"/>
          <w:szCs w:val="20"/>
          <w:lang w:eastAsia="zh-CN"/>
        </w:rPr>
        <w:t xml:space="preserve">the situations </w:t>
      </w:r>
      <w:r w:rsidR="005B1AE0">
        <w:rPr>
          <w:rFonts w:eastAsiaTheme="minorEastAsia"/>
          <w:szCs w:val="20"/>
          <w:lang w:eastAsia="zh-CN"/>
        </w:rPr>
        <w:t>where</w:t>
      </w:r>
      <w:r w:rsidR="007928EC">
        <w:rPr>
          <w:rFonts w:eastAsiaTheme="minorEastAsia"/>
          <w:szCs w:val="20"/>
          <w:lang w:eastAsia="zh-CN"/>
        </w:rPr>
        <w:t xml:space="preserve"> the default assumption is not valid rarely happen</w:t>
      </w:r>
      <w:r w:rsidR="005B1AE0">
        <w:rPr>
          <w:rFonts w:eastAsiaTheme="minorEastAsia"/>
          <w:szCs w:val="20"/>
          <w:lang w:eastAsia="zh-CN"/>
        </w:rPr>
        <w:t>s</w:t>
      </w:r>
      <w:r w:rsidR="007928EC">
        <w:rPr>
          <w:rFonts w:eastAsiaTheme="minorEastAsia"/>
          <w:szCs w:val="20"/>
          <w:lang w:eastAsia="zh-CN"/>
        </w:rPr>
        <w:t xml:space="preserve"> in the practical network. Therefore </w:t>
      </w:r>
      <w:r>
        <w:rPr>
          <w:rFonts w:eastAsiaTheme="minorEastAsia"/>
          <w:szCs w:val="20"/>
          <w:lang w:eastAsia="zh-CN"/>
        </w:rPr>
        <w:t>if we define th</w:t>
      </w:r>
      <w:r w:rsidR="0010697D">
        <w:rPr>
          <w:rFonts w:eastAsiaTheme="minorEastAsia"/>
          <w:szCs w:val="20"/>
          <w:lang w:eastAsia="zh-CN"/>
        </w:rPr>
        <w:t>is 1-bit</w:t>
      </w:r>
      <w:r>
        <w:rPr>
          <w:rFonts w:eastAsiaTheme="minorEastAsia"/>
          <w:szCs w:val="20"/>
          <w:lang w:eastAsia="zh-CN"/>
        </w:rPr>
        <w:t xml:space="preserve"> RRC signaling as a mandatory information for UE to perform R-ML, in real networks, we believe most UEs will always receive ‘True’ for all the default assumptions, which is a waste of network signaling resource even for RRC signaling.</w:t>
      </w:r>
      <w:r w:rsidR="005E39C8">
        <w:rPr>
          <w:rFonts w:eastAsiaTheme="minorEastAsia"/>
          <w:szCs w:val="20"/>
          <w:lang w:eastAsia="zh-CN"/>
        </w:rPr>
        <w:t xml:space="preserve"> Therefore, it is proposed for the network only signal the RRC indication if the default assumption is not valid.</w:t>
      </w:r>
    </w:p>
    <w:p w14:paraId="5D32DB43" w14:textId="367E2A62" w:rsidR="003E3E47" w:rsidRPr="005B1AE0" w:rsidRDefault="003E3E47" w:rsidP="007928EC">
      <w:pPr>
        <w:pStyle w:val="a0"/>
        <w:adjustRightInd w:val="0"/>
        <w:snapToGrid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n the other hand, we could somehow understand chipset vendors’ concern on the uncertainty of the network configuration when receiving DCI assistant information.</w:t>
      </w:r>
      <w:r w:rsidR="005B1AE0">
        <w:rPr>
          <w:rFonts w:eastAsiaTheme="minorEastAsia" w:hint="eastAsia"/>
          <w:szCs w:val="20"/>
          <w:lang w:eastAsia="zh-CN"/>
        </w:rPr>
        <w:t xml:space="preserve"> </w:t>
      </w:r>
      <w:r w:rsidR="003F2051">
        <w:rPr>
          <w:rFonts w:eastAsiaTheme="minorEastAsia" w:hint="eastAsia"/>
          <w:szCs w:val="20"/>
          <w:lang w:eastAsia="zh-CN"/>
        </w:rPr>
        <w:t>F</w:t>
      </w:r>
      <w:r w:rsidR="003F2051">
        <w:rPr>
          <w:rFonts w:eastAsiaTheme="minorEastAsia"/>
          <w:szCs w:val="20"/>
          <w:lang w:eastAsia="zh-CN"/>
        </w:rPr>
        <w:t xml:space="preserve">rom the R-ML processing point of view, as illustrated in the below figure, the UE will know whether the NW supports the DCI assistant signaling feature by indicated the existence of the 3 DCI bits by RRC signaling. After that, the UE will need to know </w:t>
      </w:r>
      <w:r w:rsidR="003F2051">
        <w:rPr>
          <w:rFonts w:eastAsiaTheme="minorEastAsia"/>
          <w:szCs w:val="20"/>
          <w:lang w:val="en-US" w:eastAsia="zh-CN"/>
        </w:rPr>
        <w:t>whether</w:t>
      </w:r>
      <w:r w:rsidR="003F2051" w:rsidRPr="003F2051">
        <w:rPr>
          <w:rFonts w:eastAsiaTheme="minorEastAsia"/>
          <w:szCs w:val="20"/>
          <w:lang w:val="en-US" w:eastAsia="zh-CN"/>
        </w:rPr>
        <w:t xml:space="preserve"> the default assumption valid or not</w:t>
      </w:r>
      <w:r w:rsidR="003F2051">
        <w:rPr>
          <w:rFonts w:eastAsiaTheme="minorEastAsia"/>
          <w:szCs w:val="20"/>
          <w:lang w:val="en-US" w:eastAsia="zh-CN"/>
        </w:rPr>
        <w:t xml:space="preserve"> </w:t>
      </w:r>
      <w:r w:rsidR="005B1AE0">
        <w:rPr>
          <w:rFonts w:eastAsiaTheme="minorEastAsia"/>
          <w:szCs w:val="20"/>
          <w:lang w:val="en-US" w:eastAsia="zh-CN"/>
        </w:rPr>
        <w:t>before</w:t>
      </w:r>
      <w:r w:rsidR="003F2051">
        <w:rPr>
          <w:rFonts w:eastAsiaTheme="minorEastAsia"/>
          <w:szCs w:val="20"/>
          <w:lang w:val="en-US" w:eastAsia="zh-CN"/>
        </w:rPr>
        <w:t xml:space="preserve"> the first time that receives DCI index 1~7</w:t>
      </w:r>
      <w:r w:rsidR="00B77EFC">
        <w:rPr>
          <w:rFonts w:eastAsiaTheme="minorEastAsia"/>
          <w:szCs w:val="20"/>
          <w:lang w:val="en-US" w:eastAsia="zh-CN"/>
        </w:rPr>
        <w:t xml:space="preserve"> to correctly perform co-scheduled UE information blind detection</w:t>
      </w:r>
      <w:r w:rsidR="003F2051">
        <w:rPr>
          <w:rFonts w:eastAsiaTheme="minorEastAsia"/>
          <w:szCs w:val="20"/>
          <w:lang w:val="en-US" w:eastAsia="zh-CN"/>
        </w:rPr>
        <w:t>.</w:t>
      </w:r>
      <w:r w:rsidR="005E39C8">
        <w:rPr>
          <w:rFonts w:eastAsiaTheme="minorEastAsia"/>
          <w:szCs w:val="20"/>
          <w:lang w:val="en-US" w:eastAsia="zh-CN"/>
        </w:rPr>
        <w:t xml:space="preserve"> Therefore, the RRC indication that the default assumption is not valid can be sent to the UE any time before the first slot when the UE receives DCI index 1~7.</w:t>
      </w:r>
    </w:p>
    <w:p w14:paraId="0BA19D06" w14:textId="4C8F02A0" w:rsidR="008851EA" w:rsidRDefault="008851EA" w:rsidP="007928EC">
      <w:pPr>
        <w:pStyle w:val="a0"/>
        <w:adjustRightInd w:val="0"/>
        <w:snapToGrid w:val="0"/>
        <w:rPr>
          <w:rFonts w:eastAsiaTheme="minorEastAsia"/>
          <w:szCs w:val="20"/>
          <w:lang w:val="en-US" w:eastAsia="zh-CN"/>
        </w:rPr>
      </w:pPr>
      <w:r>
        <w:rPr>
          <w:noProof/>
        </w:rPr>
        <w:lastRenderedPageBreak/>
        <w:drawing>
          <wp:inline distT="0" distB="0" distL="0" distR="0" wp14:anchorId="25649097" wp14:editId="66E80843">
            <wp:extent cx="5904230" cy="2088515"/>
            <wp:effectExtent l="0" t="0" r="127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4230" cy="2088515"/>
                    </a:xfrm>
                    <a:prstGeom prst="rect">
                      <a:avLst/>
                    </a:prstGeom>
                    <a:noFill/>
                    <a:ln>
                      <a:noFill/>
                    </a:ln>
                  </pic:spPr>
                </pic:pic>
              </a:graphicData>
            </a:graphic>
          </wp:inline>
        </w:drawing>
      </w:r>
    </w:p>
    <w:p w14:paraId="42BE2460" w14:textId="4696376C" w:rsidR="003F2051" w:rsidRPr="003F2051" w:rsidRDefault="003F2051" w:rsidP="007928EC">
      <w:pPr>
        <w:pStyle w:val="a0"/>
        <w:adjustRightInd w:val="0"/>
        <w:snapToGrid w:val="0"/>
        <w:rPr>
          <w:rFonts w:eastAsiaTheme="minorEastAsia"/>
          <w:szCs w:val="20"/>
          <w:lang w:val="en-US" w:eastAsia="zh-CN"/>
        </w:rPr>
      </w:pPr>
      <w:r>
        <w:rPr>
          <w:rFonts w:eastAsiaTheme="minorEastAsia"/>
          <w:szCs w:val="20"/>
          <w:lang w:val="en-US" w:eastAsia="zh-CN"/>
        </w:rPr>
        <w:t>Considering the above, for the details of the RRC signaling, it is proposed for the UE to assume the default assumption is valid unless indicated by RRC signaling before the first slot that receives DCI assistant signaling 1~7.</w:t>
      </w:r>
    </w:p>
    <w:p w14:paraId="4356FC09" w14:textId="3CFD16EB" w:rsidR="005B1AE0" w:rsidRPr="00C027C1" w:rsidRDefault="005B1AE0" w:rsidP="005B1AE0">
      <w:pPr>
        <w:pStyle w:val="a0"/>
        <w:adjustRightInd w:val="0"/>
        <w:snapToGrid w:val="0"/>
        <w:rPr>
          <w:rFonts w:eastAsia="宋体"/>
          <w:i/>
          <w:szCs w:val="20"/>
          <w:lang w:eastAsia="zh-CN"/>
        </w:rPr>
      </w:pPr>
      <w:r w:rsidRPr="00C027C1">
        <w:rPr>
          <w:rFonts w:eastAsia="宋体"/>
          <w:b/>
          <w:i/>
          <w:szCs w:val="20"/>
          <w:lang w:eastAsia="zh-CN"/>
        </w:rPr>
        <w:t xml:space="preserve">Proposal </w:t>
      </w:r>
      <w:r>
        <w:rPr>
          <w:rFonts w:eastAsia="宋体"/>
          <w:b/>
          <w:i/>
          <w:szCs w:val="20"/>
          <w:lang w:eastAsia="zh-CN"/>
        </w:rPr>
        <w:t>13</w:t>
      </w:r>
      <w:r w:rsidRPr="00C027C1">
        <w:rPr>
          <w:rFonts w:eastAsia="宋体"/>
          <w:b/>
          <w:i/>
          <w:szCs w:val="20"/>
          <w:lang w:eastAsia="zh-CN"/>
        </w:rPr>
        <w:t>:</w:t>
      </w:r>
      <w:r w:rsidRPr="00C027C1">
        <w:rPr>
          <w:rFonts w:eastAsia="宋体"/>
          <w:i/>
          <w:szCs w:val="20"/>
          <w:lang w:eastAsia="zh-CN"/>
        </w:rPr>
        <w:t xml:space="preserve"> </w:t>
      </w:r>
      <w:r w:rsidRPr="005B1AE0">
        <w:rPr>
          <w:rFonts w:eastAsia="宋体"/>
          <w:i/>
          <w:szCs w:val="20"/>
          <w:lang w:eastAsia="zh-CN"/>
        </w:rPr>
        <w:t>UE assume</w:t>
      </w:r>
      <w:r>
        <w:rPr>
          <w:rFonts w:eastAsia="宋体"/>
          <w:i/>
          <w:szCs w:val="20"/>
          <w:lang w:eastAsia="zh-CN"/>
        </w:rPr>
        <w:t>s</w:t>
      </w:r>
      <w:r w:rsidRPr="005B1AE0">
        <w:rPr>
          <w:rFonts w:eastAsia="宋体"/>
          <w:i/>
          <w:szCs w:val="20"/>
          <w:lang w:eastAsia="zh-CN"/>
        </w:rPr>
        <w:t xml:space="preserve"> the default assumption is valid unless indicated by RRC signaling before the first slot that receives DCI assistant signaling </w:t>
      </w:r>
      <w:r>
        <w:rPr>
          <w:rFonts w:eastAsia="宋体"/>
          <w:i/>
          <w:szCs w:val="20"/>
          <w:lang w:eastAsia="zh-CN"/>
        </w:rPr>
        <w:t xml:space="preserve">with index </w:t>
      </w:r>
      <w:r w:rsidRPr="005B1AE0">
        <w:rPr>
          <w:rFonts w:eastAsia="宋体"/>
          <w:i/>
          <w:szCs w:val="20"/>
          <w:lang w:eastAsia="zh-CN"/>
        </w:rPr>
        <w:t>1~7.</w:t>
      </w:r>
    </w:p>
    <w:p w14:paraId="75BF9E8B" w14:textId="77777777" w:rsidR="003E3E47" w:rsidRPr="005B1AE0" w:rsidRDefault="003E3E47" w:rsidP="007928EC">
      <w:pPr>
        <w:pStyle w:val="a0"/>
        <w:adjustRightInd w:val="0"/>
        <w:snapToGrid w:val="0"/>
        <w:rPr>
          <w:rFonts w:eastAsiaTheme="minorEastAsia"/>
          <w:szCs w:val="20"/>
          <w:lang w:eastAsia="zh-CN"/>
        </w:rPr>
      </w:pPr>
    </w:p>
    <w:p w14:paraId="35C3F4C0" w14:textId="28279F76" w:rsidR="007928EC" w:rsidRPr="009034DB" w:rsidRDefault="009034DB" w:rsidP="009034DB">
      <w:pPr>
        <w:pStyle w:val="a0"/>
        <w:adjustRightInd w:val="0"/>
        <w:snapToGrid w:val="0"/>
        <w:rPr>
          <w:rFonts w:eastAsiaTheme="minorEastAsia"/>
          <w:szCs w:val="20"/>
          <w:lang w:val="en-US" w:eastAsia="zh-CN"/>
        </w:rPr>
      </w:pPr>
      <w:r w:rsidRPr="00531179">
        <w:rPr>
          <w:b/>
          <w:u w:val="single"/>
          <w:lang w:eastAsia="ko-KR"/>
        </w:rPr>
        <w:t>Frequency domain resource allocation type for the co-UE and the target UE</w:t>
      </w:r>
    </w:p>
    <w:tbl>
      <w:tblPr>
        <w:tblStyle w:val="af4"/>
        <w:tblW w:w="0" w:type="auto"/>
        <w:tblLook w:val="04A0" w:firstRow="1" w:lastRow="0" w:firstColumn="1" w:lastColumn="0" w:noHBand="0" w:noVBand="1"/>
      </w:tblPr>
      <w:tblGrid>
        <w:gridCol w:w="9288"/>
      </w:tblGrid>
      <w:tr w:rsidR="009034DB" w:rsidRPr="00C027C1" w14:paraId="556A63F2" w14:textId="77777777" w:rsidTr="00305BFB">
        <w:tc>
          <w:tcPr>
            <w:tcW w:w="9288" w:type="dxa"/>
          </w:tcPr>
          <w:p w14:paraId="0E545C36" w14:textId="77777777" w:rsidR="009034DB" w:rsidRPr="00C027C1" w:rsidRDefault="009034DB" w:rsidP="00305BFB">
            <w:pPr>
              <w:pStyle w:val="a0"/>
              <w:adjustRightInd w:val="0"/>
              <w:snapToGrid w:val="0"/>
              <w:rPr>
                <w:rFonts w:eastAsiaTheme="minorEastAsia"/>
                <w:i/>
                <w:iCs/>
                <w:szCs w:val="20"/>
                <w:lang w:val="en-US" w:eastAsia="zh-CN"/>
              </w:rPr>
            </w:pPr>
            <w:r w:rsidRPr="00C027C1">
              <w:rPr>
                <w:rFonts w:eastAsiaTheme="minorEastAsia" w:hint="eastAsia"/>
                <w:i/>
                <w:iCs/>
                <w:szCs w:val="20"/>
                <w:lang w:val="en-US" w:eastAsia="zh-CN"/>
              </w:rPr>
              <w:t>S</w:t>
            </w:r>
            <w:r w:rsidRPr="00C027C1">
              <w:rPr>
                <w:rFonts w:eastAsiaTheme="minorEastAsia"/>
                <w:i/>
                <w:iCs/>
                <w:szCs w:val="20"/>
                <w:lang w:val="en-US" w:eastAsia="zh-CN"/>
              </w:rPr>
              <w:t>tatus in the WF in [1]</w:t>
            </w:r>
          </w:p>
          <w:p w14:paraId="066ACFC8" w14:textId="77777777" w:rsidR="009034DB" w:rsidRPr="009034DB" w:rsidRDefault="009034DB" w:rsidP="009034DB">
            <w:pPr>
              <w:autoSpaceDN w:val="0"/>
              <w:snapToGrid w:val="0"/>
              <w:spacing w:before="60" w:after="60"/>
              <w:rPr>
                <w:rFonts w:eastAsia="宋体"/>
                <w:i/>
              </w:rPr>
            </w:pPr>
            <w:r w:rsidRPr="009034DB">
              <w:rPr>
                <w:rFonts w:eastAsia="宋体"/>
                <w:i/>
              </w:rPr>
              <w:t>Candidate options</w:t>
            </w:r>
          </w:p>
          <w:p w14:paraId="4AB1DD42" w14:textId="77777777" w:rsidR="009034DB" w:rsidRPr="009034DB" w:rsidRDefault="009034DB" w:rsidP="009034DB">
            <w:pPr>
              <w:widowControl w:val="0"/>
              <w:numPr>
                <w:ilvl w:val="1"/>
                <w:numId w:val="4"/>
              </w:numPr>
              <w:tabs>
                <w:tab w:val="left" w:pos="484"/>
                <w:tab w:val="left" w:pos="709"/>
                <w:tab w:val="left" w:pos="1440"/>
                <w:tab w:val="left" w:pos="1701"/>
              </w:tabs>
              <w:autoSpaceDN w:val="0"/>
              <w:snapToGrid w:val="0"/>
              <w:spacing w:before="60" w:after="60"/>
              <w:ind w:leftChars="213" w:left="709" w:hanging="283"/>
              <w:rPr>
                <w:rFonts w:eastAsia="宋体"/>
                <w:i/>
                <w:lang w:eastAsia="zh-CN"/>
              </w:rPr>
            </w:pPr>
            <w:r w:rsidRPr="009034DB">
              <w:rPr>
                <w:i/>
                <w:lang w:eastAsia="zh-CN"/>
              </w:rPr>
              <w:t>Option 1: UE assume the same frequency domain resource allocation type for target and co-UE, and introduce 1-bit RRC signalling to indicate if default assumption not valid</w:t>
            </w:r>
          </w:p>
          <w:p w14:paraId="27B13C7E" w14:textId="2179F9C0" w:rsidR="009034DB" w:rsidRPr="009034DB" w:rsidRDefault="009034DB" w:rsidP="009034DB">
            <w:pPr>
              <w:widowControl w:val="0"/>
              <w:numPr>
                <w:ilvl w:val="1"/>
                <w:numId w:val="4"/>
              </w:numPr>
              <w:tabs>
                <w:tab w:val="left" w:pos="484"/>
                <w:tab w:val="left" w:pos="709"/>
                <w:tab w:val="left" w:pos="1440"/>
                <w:tab w:val="left" w:pos="1701"/>
              </w:tabs>
              <w:autoSpaceDN w:val="0"/>
              <w:snapToGrid w:val="0"/>
              <w:spacing w:before="60" w:after="60"/>
              <w:ind w:leftChars="213" w:left="709" w:hanging="283"/>
              <w:rPr>
                <w:rFonts w:eastAsia="宋体"/>
                <w:lang w:eastAsia="zh-CN"/>
              </w:rPr>
            </w:pPr>
            <w:r w:rsidRPr="009034DB">
              <w:rPr>
                <w:rFonts w:eastAsia="宋体" w:hint="eastAsia"/>
                <w:i/>
                <w:lang w:eastAsia="zh-CN"/>
              </w:rPr>
              <w:t>O</w:t>
            </w:r>
            <w:r w:rsidRPr="009034DB">
              <w:rPr>
                <w:rFonts w:eastAsia="宋体"/>
                <w:i/>
                <w:lang w:eastAsia="zh-CN"/>
              </w:rPr>
              <w:t>ption 2: Not to have this assumption</w:t>
            </w:r>
          </w:p>
        </w:tc>
      </w:tr>
    </w:tbl>
    <w:p w14:paraId="5909BC3B" w14:textId="00014C56" w:rsidR="003F2051" w:rsidRPr="009034DB" w:rsidRDefault="003F2051" w:rsidP="009801B9">
      <w:pPr>
        <w:pStyle w:val="a0"/>
        <w:adjustRightInd w:val="0"/>
        <w:snapToGrid w:val="0"/>
        <w:rPr>
          <w:rFonts w:asciiTheme="minorHAnsi" w:eastAsiaTheme="minorEastAsia" w:hAnsi="Calibri" w:cstheme="minorBidi"/>
          <w:color w:val="000000"/>
          <w:kern w:val="24"/>
          <w:sz w:val="21"/>
          <w:szCs w:val="21"/>
          <w:lang w:val="en-US" w:eastAsia="zh-CN"/>
        </w:rPr>
      </w:pPr>
    </w:p>
    <w:p w14:paraId="1CB73C65" w14:textId="199AC5F3" w:rsidR="009034DB" w:rsidRDefault="009034DB" w:rsidP="009801B9">
      <w:pPr>
        <w:pStyle w:val="a0"/>
        <w:adjustRightInd w:val="0"/>
        <w:snapToGrid w:val="0"/>
        <w:rPr>
          <w:rFonts w:eastAsiaTheme="minorEastAsia"/>
          <w:szCs w:val="20"/>
          <w:lang w:eastAsia="zh-CN"/>
        </w:rPr>
      </w:pPr>
      <w:r>
        <w:rPr>
          <w:rFonts w:eastAsiaTheme="minorEastAsia" w:hint="eastAsia"/>
          <w:szCs w:val="20"/>
          <w:lang w:eastAsia="zh-CN"/>
        </w:rPr>
        <w:t>I</w:t>
      </w:r>
      <w:r>
        <w:rPr>
          <w:rFonts w:eastAsiaTheme="minorEastAsia"/>
          <w:szCs w:val="20"/>
          <w:lang w:eastAsia="zh-CN"/>
        </w:rPr>
        <w:t>n our understanding, the main difference of PDSCH resource allocation type 0 and type 1</w:t>
      </w:r>
      <w:r w:rsidR="00747169">
        <w:rPr>
          <w:rFonts w:eastAsiaTheme="minorEastAsia"/>
          <w:szCs w:val="20"/>
          <w:lang w:eastAsia="zh-CN"/>
        </w:rPr>
        <w:t>,</w:t>
      </w:r>
      <w:r>
        <w:rPr>
          <w:rFonts w:eastAsiaTheme="minorEastAsia"/>
          <w:szCs w:val="20"/>
          <w:lang w:eastAsia="zh-CN"/>
        </w:rPr>
        <w:t xml:space="preserve"> for </w:t>
      </w:r>
      <w:r w:rsidR="00747169">
        <w:rPr>
          <w:rFonts w:eastAsiaTheme="minorEastAsia"/>
          <w:szCs w:val="20"/>
          <w:lang w:eastAsia="zh-CN"/>
        </w:rPr>
        <w:t>a</w:t>
      </w:r>
      <w:r w:rsidR="0010697D">
        <w:rPr>
          <w:rFonts w:eastAsiaTheme="minorEastAsia"/>
          <w:szCs w:val="20"/>
          <w:lang w:eastAsia="zh-CN"/>
        </w:rPr>
        <w:t>n</w:t>
      </w:r>
      <w:r w:rsidR="00747169">
        <w:rPr>
          <w:rFonts w:eastAsiaTheme="minorEastAsia"/>
          <w:szCs w:val="20"/>
          <w:lang w:eastAsia="zh-CN"/>
        </w:rPr>
        <w:t xml:space="preserve"> individual</w:t>
      </w:r>
      <w:r>
        <w:rPr>
          <w:rFonts w:eastAsiaTheme="minorEastAsia"/>
          <w:szCs w:val="20"/>
          <w:lang w:eastAsia="zh-CN"/>
        </w:rPr>
        <w:t xml:space="preserve"> UE</w:t>
      </w:r>
      <w:r w:rsidR="00747169">
        <w:rPr>
          <w:rFonts w:eastAsiaTheme="minorEastAsia"/>
          <w:szCs w:val="20"/>
          <w:lang w:eastAsia="zh-CN"/>
        </w:rPr>
        <w:t>,</w:t>
      </w:r>
      <w:r>
        <w:rPr>
          <w:rFonts w:eastAsiaTheme="minorEastAsia"/>
          <w:szCs w:val="20"/>
          <w:lang w:eastAsia="zh-CN"/>
        </w:rPr>
        <w:t xml:space="preserve"> is whether </w:t>
      </w:r>
      <w:r w:rsidR="00747169" w:rsidRPr="00747169">
        <w:rPr>
          <w:rFonts w:eastAsiaTheme="minorEastAsia"/>
          <w:szCs w:val="20"/>
          <w:lang w:eastAsia="zh-CN"/>
        </w:rPr>
        <w:t>successive</w:t>
      </w:r>
      <w:r>
        <w:rPr>
          <w:rFonts w:eastAsiaTheme="minorEastAsia"/>
          <w:szCs w:val="20"/>
          <w:lang w:eastAsia="zh-CN"/>
        </w:rPr>
        <w:t xml:space="preserve"> PRBs</w:t>
      </w:r>
      <w:r w:rsidR="00747169">
        <w:rPr>
          <w:rFonts w:eastAsiaTheme="minorEastAsia"/>
          <w:szCs w:val="20"/>
          <w:lang w:eastAsia="zh-CN"/>
        </w:rPr>
        <w:t xml:space="preserve"> are allocated.</w:t>
      </w:r>
    </w:p>
    <w:p w14:paraId="1C1588A7" w14:textId="68A76755" w:rsidR="003F2051" w:rsidRDefault="009034DB" w:rsidP="009801B9">
      <w:pPr>
        <w:pStyle w:val="a0"/>
        <w:adjustRightInd w:val="0"/>
        <w:snapToGrid w:val="0"/>
        <w:rPr>
          <w:rFonts w:eastAsiaTheme="minorEastAsia"/>
          <w:szCs w:val="20"/>
          <w:lang w:eastAsia="zh-CN"/>
        </w:rPr>
      </w:pPr>
      <w:r>
        <w:rPr>
          <w:rFonts w:eastAsiaTheme="minorEastAsia" w:hint="eastAsia"/>
          <w:szCs w:val="20"/>
          <w:lang w:eastAsia="zh-CN"/>
        </w:rPr>
        <w:t>F</w:t>
      </w:r>
      <w:r>
        <w:rPr>
          <w:rFonts w:eastAsiaTheme="minorEastAsia"/>
          <w:szCs w:val="20"/>
          <w:lang w:eastAsia="zh-CN"/>
        </w:rPr>
        <w:t>rom the real network deployment perspective, we see the benefit for the NW</w:t>
      </w:r>
      <w:r w:rsidR="00747169">
        <w:rPr>
          <w:rFonts w:eastAsiaTheme="minorEastAsia"/>
          <w:szCs w:val="20"/>
          <w:lang w:eastAsia="zh-CN"/>
        </w:rPr>
        <w:t xml:space="preserve"> configure different PDSCH allocation types for different UEs to allocate optimal frequency domain</w:t>
      </w:r>
      <w:r>
        <w:rPr>
          <w:rFonts w:eastAsiaTheme="minorEastAsia"/>
          <w:szCs w:val="20"/>
          <w:lang w:eastAsia="zh-CN"/>
        </w:rPr>
        <w:t xml:space="preserve"> </w:t>
      </w:r>
      <w:r w:rsidR="00747169">
        <w:rPr>
          <w:rFonts w:eastAsiaTheme="minorEastAsia"/>
          <w:szCs w:val="20"/>
          <w:lang w:eastAsia="zh-CN"/>
        </w:rPr>
        <w:t>resources for each UE under MU-MIMO scenario. Therefore, we think UE with R-ML should cover such case.</w:t>
      </w:r>
    </w:p>
    <w:p w14:paraId="79342289" w14:textId="0751814A" w:rsidR="00747169" w:rsidRDefault="00747169" w:rsidP="009801B9">
      <w:pPr>
        <w:pStyle w:val="a0"/>
        <w:adjustRightInd w:val="0"/>
        <w:snapToGrid w:val="0"/>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rom the R-ML processing perspective, we do not see big difference to additionally assume the same PDSCH resource allocation type among different UEs, since we have already agreed to assume aligned PRGs among different UEs. In addition, </w:t>
      </w:r>
      <w:r w:rsidR="00B25ED2">
        <w:rPr>
          <w:rFonts w:eastAsiaTheme="minorEastAsia"/>
          <w:szCs w:val="20"/>
          <w:lang w:eastAsia="zh-CN"/>
        </w:rPr>
        <w:t>as illustrated in the 2 cases below with same and different resource allocation type for co-UE 1 and co-UE2</w:t>
      </w:r>
      <w:r>
        <w:rPr>
          <w:rFonts w:eastAsiaTheme="minorEastAsia"/>
          <w:szCs w:val="20"/>
          <w:lang w:eastAsia="zh-CN"/>
        </w:rPr>
        <w:t xml:space="preserve">, </w:t>
      </w:r>
      <w:r w:rsidR="00B25ED2">
        <w:rPr>
          <w:rFonts w:eastAsiaTheme="minorEastAsia"/>
          <w:szCs w:val="20"/>
          <w:lang w:eastAsia="zh-CN"/>
        </w:rPr>
        <w:t>the per PRG co-UE detection is the same for the target UE.</w:t>
      </w:r>
    </w:p>
    <w:p w14:paraId="25B56D7F" w14:textId="3881ECBC" w:rsidR="00B25ED2" w:rsidRPr="00C027C1" w:rsidRDefault="00B25ED2" w:rsidP="00B25ED2">
      <w:pPr>
        <w:pStyle w:val="a0"/>
        <w:adjustRightInd w:val="0"/>
        <w:snapToGrid w:val="0"/>
        <w:rPr>
          <w:rFonts w:eastAsia="宋体"/>
          <w:i/>
          <w:szCs w:val="20"/>
          <w:lang w:eastAsia="zh-CN"/>
        </w:rPr>
      </w:pPr>
      <w:r w:rsidRPr="00C027C1">
        <w:rPr>
          <w:rFonts w:eastAsia="宋体"/>
          <w:b/>
          <w:i/>
          <w:szCs w:val="20"/>
          <w:lang w:eastAsia="zh-CN"/>
        </w:rPr>
        <w:t xml:space="preserve">Proposal </w:t>
      </w:r>
      <w:r>
        <w:rPr>
          <w:rFonts w:eastAsia="宋体"/>
          <w:b/>
          <w:i/>
          <w:szCs w:val="20"/>
          <w:lang w:eastAsia="zh-CN"/>
        </w:rPr>
        <w:t>14</w:t>
      </w:r>
      <w:r w:rsidRPr="00C027C1">
        <w:rPr>
          <w:rFonts w:eastAsia="宋体"/>
          <w:b/>
          <w:i/>
          <w:szCs w:val="20"/>
          <w:lang w:eastAsia="zh-CN"/>
        </w:rPr>
        <w:t>:</w:t>
      </w:r>
      <w:r w:rsidRPr="00C027C1">
        <w:rPr>
          <w:rFonts w:eastAsia="宋体"/>
          <w:i/>
          <w:szCs w:val="20"/>
          <w:lang w:eastAsia="zh-CN"/>
        </w:rPr>
        <w:t xml:space="preserve"> </w:t>
      </w:r>
      <w:r>
        <w:rPr>
          <w:rFonts w:eastAsia="宋体"/>
          <w:i/>
          <w:szCs w:val="20"/>
          <w:lang w:eastAsia="zh-CN"/>
        </w:rPr>
        <w:t>Not to have the assumption on the</w:t>
      </w:r>
      <w:r w:rsidRPr="00B25ED2">
        <w:t xml:space="preserve"> </w:t>
      </w:r>
      <w:r>
        <w:t>f</w:t>
      </w:r>
      <w:r w:rsidRPr="00B25ED2">
        <w:rPr>
          <w:rFonts w:eastAsia="宋体"/>
          <w:i/>
          <w:szCs w:val="20"/>
          <w:lang w:eastAsia="zh-CN"/>
        </w:rPr>
        <w:t>requency domain resource allocation type</w:t>
      </w:r>
      <w:r>
        <w:rPr>
          <w:rFonts w:eastAsia="宋体"/>
          <w:i/>
          <w:szCs w:val="20"/>
          <w:lang w:eastAsia="zh-CN"/>
        </w:rPr>
        <w:t xml:space="preserve"> for the co-scheduled UE </w:t>
      </w:r>
      <w:r w:rsidRPr="005B1AE0">
        <w:rPr>
          <w:rFonts w:eastAsia="宋体"/>
          <w:i/>
          <w:szCs w:val="20"/>
          <w:lang w:eastAsia="zh-CN"/>
        </w:rPr>
        <w:t>.</w:t>
      </w:r>
    </w:p>
    <w:p w14:paraId="099434AB" w14:textId="15B52B76" w:rsidR="003F2051" w:rsidRPr="00B25ED2" w:rsidRDefault="003F2051" w:rsidP="009801B9">
      <w:pPr>
        <w:pStyle w:val="a0"/>
        <w:adjustRightInd w:val="0"/>
        <w:snapToGrid w:val="0"/>
        <w:rPr>
          <w:rFonts w:eastAsiaTheme="minorEastAsia"/>
          <w:szCs w:val="20"/>
          <w:lang w:eastAsia="zh-CN"/>
        </w:rPr>
      </w:pPr>
    </w:p>
    <w:tbl>
      <w:tblPr>
        <w:tblStyle w:val="af4"/>
        <w:tblW w:w="0" w:type="auto"/>
        <w:jc w:val="center"/>
        <w:tblLook w:val="04A0" w:firstRow="1" w:lastRow="0" w:firstColumn="1" w:lastColumn="0" w:noHBand="0" w:noVBand="1"/>
      </w:tblPr>
      <w:tblGrid>
        <w:gridCol w:w="943"/>
        <w:gridCol w:w="943"/>
        <w:gridCol w:w="944"/>
        <w:gridCol w:w="944"/>
        <w:gridCol w:w="944"/>
        <w:gridCol w:w="944"/>
        <w:gridCol w:w="944"/>
      </w:tblGrid>
      <w:tr w:rsidR="00B25ED2" w14:paraId="2E5DB3C0" w14:textId="16054BFC" w:rsidTr="00B25ED2">
        <w:trPr>
          <w:jc w:val="center"/>
        </w:trPr>
        <w:tc>
          <w:tcPr>
            <w:tcW w:w="943" w:type="dxa"/>
            <w:shd w:val="clear" w:color="auto" w:fill="FFFFFF" w:themeFill="background1"/>
          </w:tcPr>
          <w:p w14:paraId="56B7EF0F" w14:textId="0E99C242" w:rsidR="00B25ED2" w:rsidRDefault="00B25ED2" w:rsidP="00B25ED2">
            <w:pPr>
              <w:pStyle w:val="a0"/>
              <w:adjustRightInd w:val="0"/>
              <w:snapToGrid w:val="0"/>
              <w:rPr>
                <w:rFonts w:eastAsiaTheme="minorEastAsia"/>
                <w:szCs w:val="20"/>
                <w:lang w:eastAsia="zh-CN"/>
              </w:rPr>
            </w:pPr>
            <w:r>
              <w:rPr>
                <w:rFonts w:eastAsiaTheme="minorEastAsia" w:hint="eastAsia"/>
                <w:szCs w:val="20"/>
                <w:lang w:eastAsia="zh-CN"/>
              </w:rPr>
              <w:t>T</w:t>
            </w:r>
            <w:r>
              <w:rPr>
                <w:rFonts w:eastAsiaTheme="minorEastAsia"/>
                <w:szCs w:val="20"/>
                <w:lang w:eastAsia="zh-CN"/>
              </w:rPr>
              <w:t>arget UE</w:t>
            </w:r>
          </w:p>
        </w:tc>
        <w:tc>
          <w:tcPr>
            <w:tcW w:w="943" w:type="dxa"/>
            <w:shd w:val="clear" w:color="auto" w:fill="FFFFFF" w:themeFill="background1"/>
          </w:tcPr>
          <w:p w14:paraId="7D54BE6B" w14:textId="77777777" w:rsidR="00B25ED2" w:rsidRDefault="00B25ED2" w:rsidP="00B25ED2">
            <w:pPr>
              <w:pStyle w:val="a0"/>
              <w:adjustRightInd w:val="0"/>
              <w:snapToGrid w:val="0"/>
              <w:rPr>
                <w:rFonts w:eastAsiaTheme="minorEastAsia"/>
                <w:szCs w:val="20"/>
                <w:lang w:eastAsia="zh-CN"/>
              </w:rPr>
            </w:pPr>
            <w:r>
              <w:rPr>
                <w:rFonts w:eastAsiaTheme="minorEastAsia" w:hint="eastAsia"/>
                <w:szCs w:val="20"/>
                <w:lang w:eastAsia="zh-CN"/>
              </w:rPr>
              <w:t>C</w:t>
            </w:r>
            <w:r>
              <w:rPr>
                <w:rFonts w:eastAsiaTheme="minorEastAsia"/>
                <w:szCs w:val="20"/>
                <w:lang w:eastAsia="zh-CN"/>
              </w:rPr>
              <w:t>o-UE1</w:t>
            </w:r>
          </w:p>
          <w:p w14:paraId="695AFEF1" w14:textId="38CAABBE" w:rsidR="00B25ED2" w:rsidRDefault="00B25ED2" w:rsidP="00B25ED2">
            <w:pPr>
              <w:pStyle w:val="a0"/>
              <w:adjustRightInd w:val="0"/>
              <w:snapToGrid w:val="0"/>
              <w:rPr>
                <w:rFonts w:eastAsiaTheme="minorEastAsia"/>
                <w:szCs w:val="20"/>
                <w:lang w:eastAsia="zh-CN"/>
              </w:rPr>
            </w:pPr>
            <w:r>
              <w:rPr>
                <w:rFonts w:eastAsiaTheme="minorEastAsia" w:hint="eastAsia"/>
                <w:szCs w:val="20"/>
                <w:lang w:eastAsia="zh-CN"/>
              </w:rPr>
              <w:t>T</w:t>
            </w:r>
            <w:r>
              <w:rPr>
                <w:rFonts w:eastAsiaTheme="minorEastAsia"/>
                <w:szCs w:val="20"/>
                <w:lang w:eastAsia="zh-CN"/>
              </w:rPr>
              <w:t>ype 0 with RBG 0 and 2</w:t>
            </w:r>
          </w:p>
        </w:tc>
        <w:tc>
          <w:tcPr>
            <w:tcW w:w="944" w:type="dxa"/>
            <w:tcBorders>
              <w:right w:val="single" w:sz="4" w:space="0" w:color="auto"/>
            </w:tcBorders>
            <w:shd w:val="clear" w:color="auto" w:fill="FFFFFF" w:themeFill="background1"/>
          </w:tcPr>
          <w:p w14:paraId="527FC091" w14:textId="77777777" w:rsidR="00B25ED2" w:rsidRDefault="00B25ED2" w:rsidP="00B25ED2">
            <w:pPr>
              <w:pStyle w:val="a0"/>
              <w:adjustRightInd w:val="0"/>
              <w:snapToGrid w:val="0"/>
              <w:rPr>
                <w:rFonts w:eastAsiaTheme="minorEastAsia"/>
                <w:szCs w:val="20"/>
                <w:lang w:eastAsia="zh-CN"/>
              </w:rPr>
            </w:pPr>
            <w:r>
              <w:rPr>
                <w:rFonts w:eastAsiaTheme="minorEastAsia" w:hint="eastAsia"/>
                <w:szCs w:val="20"/>
                <w:lang w:eastAsia="zh-CN"/>
              </w:rPr>
              <w:t>C</w:t>
            </w:r>
            <w:r>
              <w:rPr>
                <w:rFonts w:eastAsiaTheme="minorEastAsia"/>
                <w:szCs w:val="20"/>
                <w:lang w:eastAsia="zh-CN"/>
              </w:rPr>
              <w:t>o-UE2</w:t>
            </w:r>
          </w:p>
          <w:p w14:paraId="62F3645A" w14:textId="31DD5FF7" w:rsidR="00B25ED2" w:rsidRDefault="00B25ED2" w:rsidP="00B25ED2">
            <w:pPr>
              <w:pStyle w:val="a0"/>
              <w:adjustRightInd w:val="0"/>
              <w:snapToGrid w:val="0"/>
              <w:rPr>
                <w:rFonts w:eastAsiaTheme="minorEastAsia"/>
                <w:szCs w:val="20"/>
                <w:lang w:eastAsia="zh-CN"/>
              </w:rPr>
            </w:pPr>
            <w:r>
              <w:rPr>
                <w:rFonts w:eastAsiaTheme="minorEastAsia" w:hint="eastAsia"/>
                <w:szCs w:val="20"/>
                <w:lang w:eastAsia="zh-CN"/>
              </w:rPr>
              <w:t>T</w:t>
            </w:r>
            <w:r>
              <w:rPr>
                <w:rFonts w:eastAsiaTheme="minorEastAsia"/>
                <w:szCs w:val="20"/>
                <w:lang w:eastAsia="zh-CN"/>
              </w:rPr>
              <w:t>ype 0 with RBG 1 and 3</w:t>
            </w:r>
          </w:p>
        </w:tc>
        <w:tc>
          <w:tcPr>
            <w:tcW w:w="944" w:type="dxa"/>
            <w:tcBorders>
              <w:top w:val="nil"/>
              <w:left w:val="single" w:sz="4" w:space="0" w:color="auto"/>
              <w:bottom w:val="nil"/>
              <w:right w:val="single" w:sz="4" w:space="0" w:color="auto"/>
            </w:tcBorders>
            <w:shd w:val="clear" w:color="auto" w:fill="FFFFFF" w:themeFill="background1"/>
          </w:tcPr>
          <w:p w14:paraId="6AD08DE4" w14:textId="77777777" w:rsidR="00B25ED2" w:rsidRDefault="00B25ED2" w:rsidP="00B25ED2">
            <w:pPr>
              <w:pStyle w:val="a0"/>
              <w:adjustRightInd w:val="0"/>
              <w:snapToGrid w:val="0"/>
              <w:rPr>
                <w:rFonts w:eastAsiaTheme="minorEastAsia"/>
                <w:szCs w:val="20"/>
                <w:lang w:eastAsia="zh-CN"/>
              </w:rPr>
            </w:pPr>
          </w:p>
        </w:tc>
        <w:tc>
          <w:tcPr>
            <w:tcW w:w="944" w:type="dxa"/>
            <w:tcBorders>
              <w:left w:val="single" w:sz="4" w:space="0" w:color="auto"/>
            </w:tcBorders>
            <w:shd w:val="clear" w:color="auto" w:fill="FFFFFF" w:themeFill="background1"/>
          </w:tcPr>
          <w:p w14:paraId="6FBA9101" w14:textId="427AC84E" w:rsidR="00B25ED2" w:rsidRDefault="00B25ED2" w:rsidP="00B25ED2">
            <w:pPr>
              <w:pStyle w:val="a0"/>
              <w:adjustRightInd w:val="0"/>
              <w:snapToGrid w:val="0"/>
              <w:rPr>
                <w:rFonts w:eastAsiaTheme="minorEastAsia"/>
                <w:szCs w:val="20"/>
                <w:lang w:eastAsia="zh-CN"/>
              </w:rPr>
            </w:pPr>
            <w:r>
              <w:rPr>
                <w:rFonts w:eastAsiaTheme="minorEastAsia" w:hint="eastAsia"/>
                <w:szCs w:val="20"/>
                <w:lang w:eastAsia="zh-CN"/>
              </w:rPr>
              <w:t>T</w:t>
            </w:r>
            <w:r>
              <w:rPr>
                <w:rFonts w:eastAsiaTheme="minorEastAsia"/>
                <w:szCs w:val="20"/>
                <w:lang w:eastAsia="zh-CN"/>
              </w:rPr>
              <w:t>arget UE</w:t>
            </w:r>
          </w:p>
        </w:tc>
        <w:tc>
          <w:tcPr>
            <w:tcW w:w="944" w:type="dxa"/>
            <w:shd w:val="clear" w:color="auto" w:fill="FFFFFF" w:themeFill="background1"/>
          </w:tcPr>
          <w:p w14:paraId="7B63376B" w14:textId="77777777" w:rsidR="00B25ED2" w:rsidRDefault="00B25ED2" w:rsidP="00B25ED2">
            <w:pPr>
              <w:pStyle w:val="a0"/>
              <w:adjustRightInd w:val="0"/>
              <w:snapToGrid w:val="0"/>
              <w:rPr>
                <w:rFonts w:eastAsiaTheme="minorEastAsia"/>
                <w:szCs w:val="20"/>
                <w:lang w:eastAsia="zh-CN"/>
              </w:rPr>
            </w:pPr>
            <w:r>
              <w:rPr>
                <w:rFonts w:eastAsiaTheme="minorEastAsia" w:hint="eastAsia"/>
                <w:szCs w:val="20"/>
                <w:lang w:eastAsia="zh-CN"/>
              </w:rPr>
              <w:t>C</w:t>
            </w:r>
            <w:r>
              <w:rPr>
                <w:rFonts w:eastAsiaTheme="minorEastAsia"/>
                <w:szCs w:val="20"/>
                <w:lang w:eastAsia="zh-CN"/>
              </w:rPr>
              <w:t>o-UE1</w:t>
            </w:r>
          </w:p>
          <w:p w14:paraId="45C427E4" w14:textId="2851F0F8" w:rsidR="00B25ED2" w:rsidRDefault="00B25ED2" w:rsidP="00B25ED2">
            <w:pPr>
              <w:pStyle w:val="a0"/>
              <w:adjustRightInd w:val="0"/>
              <w:snapToGrid w:val="0"/>
              <w:rPr>
                <w:rFonts w:eastAsiaTheme="minorEastAsia"/>
                <w:szCs w:val="20"/>
                <w:lang w:eastAsia="zh-CN"/>
              </w:rPr>
            </w:pPr>
            <w:r>
              <w:rPr>
                <w:rFonts w:eastAsiaTheme="minorEastAsia" w:hint="eastAsia"/>
                <w:szCs w:val="20"/>
                <w:lang w:eastAsia="zh-CN"/>
              </w:rPr>
              <w:t>T</w:t>
            </w:r>
            <w:r>
              <w:rPr>
                <w:rFonts w:eastAsiaTheme="minorEastAsia"/>
                <w:szCs w:val="20"/>
                <w:lang w:eastAsia="zh-CN"/>
              </w:rPr>
              <w:t>ype 0 with RBG 0 and 1</w:t>
            </w:r>
          </w:p>
        </w:tc>
        <w:tc>
          <w:tcPr>
            <w:tcW w:w="944" w:type="dxa"/>
            <w:shd w:val="clear" w:color="auto" w:fill="FFFFFF" w:themeFill="background1"/>
          </w:tcPr>
          <w:p w14:paraId="6A961F8D" w14:textId="77777777" w:rsidR="00B25ED2" w:rsidRDefault="00B25ED2" w:rsidP="00B25ED2">
            <w:pPr>
              <w:pStyle w:val="a0"/>
              <w:adjustRightInd w:val="0"/>
              <w:snapToGrid w:val="0"/>
              <w:rPr>
                <w:rFonts w:eastAsiaTheme="minorEastAsia"/>
                <w:szCs w:val="20"/>
                <w:lang w:eastAsia="zh-CN"/>
              </w:rPr>
            </w:pPr>
            <w:r>
              <w:rPr>
                <w:rFonts w:eastAsiaTheme="minorEastAsia" w:hint="eastAsia"/>
                <w:szCs w:val="20"/>
                <w:lang w:eastAsia="zh-CN"/>
              </w:rPr>
              <w:t>C</w:t>
            </w:r>
            <w:r>
              <w:rPr>
                <w:rFonts w:eastAsiaTheme="minorEastAsia"/>
                <w:szCs w:val="20"/>
                <w:lang w:eastAsia="zh-CN"/>
              </w:rPr>
              <w:t>o-UE2</w:t>
            </w:r>
          </w:p>
          <w:p w14:paraId="6440D02C" w14:textId="1C454CAD" w:rsidR="00B25ED2" w:rsidRDefault="00B25ED2" w:rsidP="00B25ED2">
            <w:pPr>
              <w:pStyle w:val="a0"/>
              <w:adjustRightInd w:val="0"/>
              <w:snapToGrid w:val="0"/>
              <w:rPr>
                <w:rFonts w:eastAsiaTheme="minorEastAsia"/>
                <w:szCs w:val="20"/>
                <w:lang w:eastAsia="zh-CN"/>
              </w:rPr>
            </w:pPr>
            <w:r>
              <w:rPr>
                <w:rFonts w:eastAsiaTheme="minorEastAsia" w:hint="eastAsia"/>
                <w:szCs w:val="20"/>
                <w:lang w:eastAsia="zh-CN"/>
              </w:rPr>
              <w:t>T</w:t>
            </w:r>
            <w:r>
              <w:rPr>
                <w:rFonts w:eastAsiaTheme="minorEastAsia"/>
                <w:szCs w:val="20"/>
                <w:lang w:eastAsia="zh-CN"/>
              </w:rPr>
              <w:t>ype 1 with Start RB 4 and length = 4</w:t>
            </w:r>
          </w:p>
        </w:tc>
      </w:tr>
      <w:tr w:rsidR="00B25ED2" w14:paraId="26BF2EC8" w14:textId="257F08B8" w:rsidTr="00B25ED2">
        <w:trPr>
          <w:jc w:val="center"/>
        </w:trPr>
        <w:tc>
          <w:tcPr>
            <w:tcW w:w="943" w:type="dxa"/>
            <w:shd w:val="clear" w:color="auto" w:fill="4F81BD" w:themeFill="accent1"/>
          </w:tcPr>
          <w:p w14:paraId="29C52214" w14:textId="390991B5" w:rsidR="00B25ED2" w:rsidRDefault="00B25ED2" w:rsidP="00B25ED2">
            <w:pPr>
              <w:pStyle w:val="a0"/>
              <w:adjustRightInd w:val="0"/>
              <w:snapToGrid w:val="0"/>
              <w:rPr>
                <w:rFonts w:eastAsiaTheme="minorEastAsia"/>
                <w:szCs w:val="20"/>
                <w:lang w:eastAsia="zh-CN"/>
              </w:rPr>
            </w:pPr>
            <w:r>
              <w:rPr>
                <w:rFonts w:eastAsiaTheme="minorEastAsia"/>
                <w:szCs w:val="20"/>
                <w:lang w:eastAsia="zh-CN"/>
              </w:rPr>
              <w:t xml:space="preserve"> </w:t>
            </w:r>
            <w:r>
              <w:rPr>
                <w:rFonts w:eastAsiaTheme="minorEastAsia" w:hint="eastAsia"/>
                <w:szCs w:val="20"/>
                <w:lang w:eastAsia="zh-CN"/>
              </w:rPr>
              <w:t xml:space="preserve"> </w:t>
            </w:r>
          </w:p>
        </w:tc>
        <w:tc>
          <w:tcPr>
            <w:tcW w:w="943" w:type="dxa"/>
            <w:shd w:val="clear" w:color="auto" w:fill="FFFF00"/>
          </w:tcPr>
          <w:p w14:paraId="0AB91895" w14:textId="77777777" w:rsidR="00B25ED2" w:rsidRDefault="00B25ED2" w:rsidP="00B25ED2">
            <w:pPr>
              <w:pStyle w:val="a0"/>
              <w:adjustRightInd w:val="0"/>
              <w:snapToGrid w:val="0"/>
              <w:rPr>
                <w:rFonts w:eastAsiaTheme="minorEastAsia"/>
                <w:szCs w:val="20"/>
                <w:lang w:eastAsia="zh-CN"/>
              </w:rPr>
            </w:pPr>
          </w:p>
        </w:tc>
        <w:tc>
          <w:tcPr>
            <w:tcW w:w="944" w:type="dxa"/>
            <w:tcBorders>
              <w:right w:val="single" w:sz="4" w:space="0" w:color="auto"/>
            </w:tcBorders>
          </w:tcPr>
          <w:p w14:paraId="79F0D242" w14:textId="77777777" w:rsidR="00B25ED2" w:rsidRDefault="00B25ED2" w:rsidP="00B25ED2">
            <w:pPr>
              <w:pStyle w:val="a0"/>
              <w:adjustRightInd w:val="0"/>
              <w:snapToGrid w:val="0"/>
              <w:rPr>
                <w:rFonts w:eastAsiaTheme="minorEastAsia"/>
                <w:szCs w:val="20"/>
                <w:lang w:eastAsia="zh-CN"/>
              </w:rPr>
            </w:pPr>
          </w:p>
        </w:tc>
        <w:tc>
          <w:tcPr>
            <w:tcW w:w="944" w:type="dxa"/>
            <w:tcBorders>
              <w:top w:val="nil"/>
              <w:left w:val="single" w:sz="4" w:space="0" w:color="auto"/>
              <w:bottom w:val="nil"/>
              <w:right w:val="single" w:sz="4" w:space="0" w:color="auto"/>
            </w:tcBorders>
            <w:shd w:val="clear" w:color="auto" w:fill="FFFFFF" w:themeFill="background1"/>
          </w:tcPr>
          <w:p w14:paraId="028D2E20" w14:textId="77777777" w:rsidR="00B25ED2" w:rsidRDefault="00B25ED2" w:rsidP="00B25ED2">
            <w:pPr>
              <w:pStyle w:val="a0"/>
              <w:adjustRightInd w:val="0"/>
              <w:snapToGrid w:val="0"/>
              <w:rPr>
                <w:rFonts w:eastAsiaTheme="minorEastAsia"/>
                <w:szCs w:val="20"/>
                <w:lang w:eastAsia="zh-CN"/>
              </w:rPr>
            </w:pPr>
          </w:p>
        </w:tc>
        <w:tc>
          <w:tcPr>
            <w:tcW w:w="944" w:type="dxa"/>
            <w:tcBorders>
              <w:left w:val="single" w:sz="4" w:space="0" w:color="auto"/>
            </w:tcBorders>
            <w:shd w:val="clear" w:color="auto" w:fill="4F81BD" w:themeFill="accent1"/>
          </w:tcPr>
          <w:p w14:paraId="063BE8D7" w14:textId="77777777" w:rsidR="00B25ED2" w:rsidRDefault="00B25ED2" w:rsidP="00B25ED2">
            <w:pPr>
              <w:pStyle w:val="a0"/>
              <w:adjustRightInd w:val="0"/>
              <w:snapToGrid w:val="0"/>
              <w:rPr>
                <w:rFonts w:eastAsiaTheme="minorEastAsia"/>
                <w:szCs w:val="20"/>
                <w:lang w:eastAsia="zh-CN"/>
              </w:rPr>
            </w:pPr>
          </w:p>
        </w:tc>
        <w:tc>
          <w:tcPr>
            <w:tcW w:w="944" w:type="dxa"/>
            <w:shd w:val="clear" w:color="auto" w:fill="FFFF00"/>
          </w:tcPr>
          <w:p w14:paraId="263BE952" w14:textId="77777777" w:rsidR="00B25ED2" w:rsidRDefault="00B25ED2" w:rsidP="00B25ED2">
            <w:pPr>
              <w:pStyle w:val="a0"/>
              <w:adjustRightInd w:val="0"/>
              <w:snapToGrid w:val="0"/>
              <w:rPr>
                <w:rFonts w:eastAsiaTheme="minorEastAsia"/>
                <w:szCs w:val="20"/>
                <w:lang w:eastAsia="zh-CN"/>
              </w:rPr>
            </w:pPr>
          </w:p>
        </w:tc>
        <w:tc>
          <w:tcPr>
            <w:tcW w:w="944" w:type="dxa"/>
            <w:shd w:val="clear" w:color="auto" w:fill="FFFFFF" w:themeFill="background1"/>
          </w:tcPr>
          <w:p w14:paraId="157E416E" w14:textId="77777777" w:rsidR="00B25ED2" w:rsidRDefault="00B25ED2" w:rsidP="00B25ED2">
            <w:pPr>
              <w:pStyle w:val="a0"/>
              <w:adjustRightInd w:val="0"/>
              <w:snapToGrid w:val="0"/>
              <w:rPr>
                <w:rFonts w:eastAsiaTheme="minorEastAsia"/>
                <w:szCs w:val="20"/>
                <w:lang w:eastAsia="zh-CN"/>
              </w:rPr>
            </w:pPr>
          </w:p>
        </w:tc>
      </w:tr>
      <w:tr w:rsidR="00B25ED2" w14:paraId="13108F69" w14:textId="27A0D07C" w:rsidTr="00B25ED2">
        <w:trPr>
          <w:jc w:val="center"/>
        </w:trPr>
        <w:tc>
          <w:tcPr>
            <w:tcW w:w="943" w:type="dxa"/>
            <w:shd w:val="clear" w:color="auto" w:fill="4F81BD" w:themeFill="accent1"/>
          </w:tcPr>
          <w:p w14:paraId="0F726B6D" w14:textId="77777777" w:rsidR="00B25ED2" w:rsidRDefault="00B25ED2" w:rsidP="00B25ED2">
            <w:pPr>
              <w:pStyle w:val="a0"/>
              <w:adjustRightInd w:val="0"/>
              <w:snapToGrid w:val="0"/>
              <w:rPr>
                <w:rFonts w:eastAsiaTheme="minorEastAsia"/>
                <w:szCs w:val="20"/>
                <w:lang w:eastAsia="zh-CN"/>
              </w:rPr>
            </w:pPr>
          </w:p>
        </w:tc>
        <w:tc>
          <w:tcPr>
            <w:tcW w:w="943" w:type="dxa"/>
            <w:shd w:val="clear" w:color="auto" w:fill="FFFF00"/>
          </w:tcPr>
          <w:p w14:paraId="338FF3FD" w14:textId="77777777" w:rsidR="00B25ED2" w:rsidRDefault="00B25ED2" w:rsidP="00B25ED2">
            <w:pPr>
              <w:pStyle w:val="a0"/>
              <w:adjustRightInd w:val="0"/>
              <w:snapToGrid w:val="0"/>
              <w:rPr>
                <w:rFonts w:eastAsiaTheme="minorEastAsia"/>
                <w:szCs w:val="20"/>
                <w:lang w:eastAsia="zh-CN"/>
              </w:rPr>
            </w:pPr>
          </w:p>
        </w:tc>
        <w:tc>
          <w:tcPr>
            <w:tcW w:w="944" w:type="dxa"/>
            <w:tcBorders>
              <w:right w:val="single" w:sz="4" w:space="0" w:color="auto"/>
            </w:tcBorders>
          </w:tcPr>
          <w:p w14:paraId="348FFE03" w14:textId="77777777" w:rsidR="00B25ED2" w:rsidRDefault="00B25ED2" w:rsidP="00B25ED2">
            <w:pPr>
              <w:pStyle w:val="a0"/>
              <w:adjustRightInd w:val="0"/>
              <w:snapToGrid w:val="0"/>
              <w:rPr>
                <w:rFonts w:eastAsiaTheme="minorEastAsia"/>
                <w:szCs w:val="20"/>
                <w:lang w:eastAsia="zh-CN"/>
              </w:rPr>
            </w:pPr>
          </w:p>
        </w:tc>
        <w:tc>
          <w:tcPr>
            <w:tcW w:w="944" w:type="dxa"/>
            <w:tcBorders>
              <w:top w:val="nil"/>
              <w:left w:val="single" w:sz="4" w:space="0" w:color="auto"/>
              <w:bottom w:val="nil"/>
              <w:right w:val="single" w:sz="4" w:space="0" w:color="auto"/>
            </w:tcBorders>
            <w:shd w:val="clear" w:color="auto" w:fill="FFFFFF" w:themeFill="background1"/>
          </w:tcPr>
          <w:p w14:paraId="1717D7FE" w14:textId="77777777" w:rsidR="00B25ED2" w:rsidRDefault="00B25ED2" w:rsidP="00B25ED2">
            <w:pPr>
              <w:pStyle w:val="a0"/>
              <w:adjustRightInd w:val="0"/>
              <w:snapToGrid w:val="0"/>
              <w:rPr>
                <w:rFonts w:eastAsiaTheme="minorEastAsia"/>
                <w:szCs w:val="20"/>
                <w:lang w:eastAsia="zh-CN"/>
              </w:rPr>
            </w:pPr>
          </w:p>
        </w:tc>
        <w:tc>
          <w:tcPr>
            <w:tcW w:w="944" w:type="dxa"/>
            <w:tcBorders>
              <w:left w:val="single" w:sz="4" w:space="0" w:color="auto"/>
            </w:tcBorders>
            <w:shd w:val="clear" w:color="auto" w:fill="4F81BD" w:themeFill="accent1"/>
          </w:tcPr>
          <w:p w14:paraId="5D17C7C1" w14:textId="77777777" w:rsidR="00B25ED2" w:rsidRDefault="00B25ED2" w:rsidP="00B25ED2">
            <w:pPr>
              <w:pStyle w:val="a0"/>
              <w:adjustRightInd w:val="0"/>
              <w:snapToGrid w:val="0"/>
              <w:rPr>
                <w:rFonts w:eastAsiaTheme="minorEastAsia"/>
                <w:szCs w:val="20"/>
                <w:lang w:eastAsia="zh-CN"/>
              </w:rPr>
            </w:pPr>
          </w:p>
        </w:tc>
        <w:tc>
          <w:tcPr>
            <w:tcW w:w="944" w:type="dxa"/>
            <w:shd w:val="clear" w:color="auto" w:fill="FFFF00"/>
          </w:tcPr>
          <w:p w14:paraId="4414CAD8" w14:textId="77777777" w:rsidR="00B25ED2" w:rsidRDefault="00B25ED2" w:rsidP="00B25ED2">
            <w:pPr>
              <w:pStyle w:val="a0"/>
              <w:adjustRightInd w:val="0"/>
              <w:snapToGrid w:val="0"/>
              <w:rPr>
                <w:rFonts w:eastAsiaTheme="minorEastAsia"/>
                <w:szCs w:val="20"/>
                <w:lang w:eastAsia="zh-CN"/>
              </w:rPr>
            </w:pPr>
          </w:p>
        </w:tc>
        <w:tc>
          <w:tcPr>
            <w:tcW w:w="944" w:type="dxa"/>
            <w:shd w:val="clear" w:color="auto" w:fill="FFFFFF" w:themeFill="background1"/>
          </w:tcPr>
          <w:p w14:paraId="5F6AEF60" w14:textId="77777777" w:rsidR="00B25ED2" w:rsidRDefault="00B25ED2" w:rsidP="00B25ED2">
            <w:pPr>
              <w:pStyle w:val="a0"/>
              <w:adjustRightInd w:val="0"/>
              <w:snapToGrid w:val="0"/>
              <w:rPr>
                <w:rFonts w:eastAsiaTheme="minorEastAsia"/>
                <w:szCs w:val="20"/>
                <w:lang w:eastAsia="zh-CN"/>
              </w:rPr>
            </w:pPr>
          </w:p>
        </w:tc>
      </w:tr>
      <w:tr w:rsidR="00B25ED2" w14:paraId="49383A67" w14:textId="246E16E9" w:rsidTr="00B25ED2">
        <w:trPr>
          <w:jc w:val="center"/>
        </w:trPr>
        <w:tc>
          <w:tcPr>
            <w:tcW w:w="943" w:type="dxa"/>
            <w:shd w:val="clear" w:color="auto" w:fill="4F81BD" w:themeFill="accent1"/>
          </w:tcPr>
          <w:p w14:paraId="7D5A6C35" w14:textId="77777777" w:rsidR="00B25ED2" w:rsidRDefault="00B25ED2" w:rsidP="00B25ED2">
            <w:pPr>
              <w:pStyle w:val="a0"/>
              <w:adjustRightInd w:val="0"/>
              <w:snapToGrid w:val="0"/>
              <w:rPr>
                <w:rFonts w:eastAsiaTheme="minorEastAsia"/>
                <w:szCs w:val="20"/>
                <w:lang w:eastAsia="zh-CN"/>
              </w:rPr>
            </w:pPr>
          </w:p>
        </w:tc>
        <w:tc>
          <w:tcPr>
            <w:tcW w:w="943" w:type="dxa"/>
          </w:tcPr>
          <w:p w14:paraId="10F62EE2" w14:textId="77777777" w:rsidR="00B25ED2" w:rsidRDefault="00B25ED2" w:rsidP="00B25ED2">
            <w:pPr>
              <w:pStyle w:val="a0"/>
              <w:adjustRightInd w:val="0"/>
              <w:snapToGrid w:val="0"/>
              <w:rPr>
                <w:rFonts w:eastAsiaTheme="minorEastAsia"/>
                <w:szCs w:val="20"/>
                <w:lang w:eastAsia="zh-CN"/>
              </w:rPr>
            </w:pPr>
          </w:p>
        </w:tc>
        <w:tc>
          <w:tcPr>
            <w:tcW w:w="944" w:type="dxa"/>
            <w:tcBorders>
              <w:right w:val="single" w:sz="4" w:space="0" w:color="auto"/>
            </w:tcBorders>
            <w:shd w:val="clear" w:color="auto" w:fill="92D050"/>
          </w:tcPr>
          <w:p w14:paraId="4F7150DE" w14:textId="77777777" w:rsidR="00B25ED2" w:rsidRDefault="00B25ED2" w:rsidP="00B25ED2">
            <w:pPr>
              <w:pStyle w:val="a0"/>
              <w:adjustRightInd w:val="0"/>
              <w:snapToGrid w:val="0"/>
              <w:rPr>
                <w:rFonts w:eastAsiaTheme="minorEastAsia"/>
                <w:szCs w:val="20"/>
                <w:lang w:eastAsia="zh-CN"/>
              </w:rPr>
            </w:pPr>
          </w:p>
        </w:tc>
        <w:tc>
          <w:tcPr>
            <w:tcW w:w="944" w:type="dxa"/>
            <w:tcBorders>
              <w:top w:val="nil"/>
              <w:left w:val="single" w:sz="4" w:space="0" w:color="auto"/>
              <w:bottom w:val="nil"/>
              <w:right w:val="single" w:sz="4" w:space="0" w:color="auto"/>
            </w:tcBorders>
            <w:shd w:val="clear" w:color="auto" w:fill="FFFFFF" w:themeFill="background1"/>
          </w:tcPr>
          <w:p w14:paraId="2CC25D9C" w14:textId="77777777" w:rsidR="00B25ED2" w:rsidRDefault="00B25ED2" w:rsidP="00B25ED2">
            <w:pPr>
              <w:pStyle w:val="a0"/>
              <w:adjustRightInd w:val="0"/>
              <w:snapToGrid w:val="0"/>
              <w:rPr>
                <w:rFonts w:eastAsiaTheme="minorEastAsia"/>
                <w:szCs w:val="20"/>
                <w:lang w:eastAsia="zh-CN"/>
              </w:rPr>
            </w:pPr>
          </w:p>
        </w:tc>
        <w:tc>
          <w:tcPr>
            <w:tcW w:w="944" w:type="dxa"/>
            <w:tcBorders>
              <w:left w:val="single" w:sz="4" w:space="0" w:color="auto"/>
            </w:tcBorders>
            <w:shd w:val="clear" w:color="auto" w:fill="4F81BD" w:themeFill="accent1"/>
          </w:tcPr>
          <w:p w14:paraId="4FC9DD6B" w14:textId="77777777" w:rsidR="00B25ED2" w:rsidRDefault="00B25ED2" w:rsidP="00B25ED2">
            <w:pPr>
              <w:pStyle w:val="a0"/>
              <w:adjustRightInd w:val="0"/>
              <w:snapToGrid w:val="0"/>
              <w:rPr>
                <w:rFonts w:eastAsiaTheme="minorEastAsia"/>
                <w:szCs w:val="20"/>
                <w:lang w:eastAsia="zh-CN"/>
              </w:rPr>
            </w:pPr>
          </w:p>
        </w:tc>
        <w:tc>
          <w:tcPr>
            <w:tcW w:w="944" w:type="dxa"/>
            <w:shd w:val="clear" w:color="auto" w:fill="FFFF00"/>
          </w:tcPr>
          <w:p w14:paraId="33678497" w14:textId="77777777" w:rsidR="00B25ED2" w:rsidRDefault="00B25ED2" w:rsidP="00B25ED2">
            <w:pPr>
              <w:pStyle w:val="a0"/>
              <w:adjustRightInd w:val="0"/>
              <w:snapToGrid w:val="0"/>
              <w:rPr>
                <w:rFonts w:eastAsiaTheme="minorEastAsia"/>
                <w:szCs w:val="20"/>
                <w:lang w:eastAsia="zh-CN"/>
              </w:rPr>
            </w:pPr>
          </w:p>
        </w:tc>
        <w:tc>
          <w:tcPr>
            <w:tcW w:w="944" w:type="dxa"/>
            <w:shd w:val="clear" w:color="auto" w:fill="FFFFFF" w:themeFill="background1"/>
          </w:tcPr>
          <w:p w14:paraId="2E71A4BD" w14:textId="77777777" w:rsidR="00B25ED2" w:rsidRDefault="00B25ED2" w:rsidP="00B25ED2">
            <w:pPr>
              <w:pStyle w:val="a0"/>
              <w:adjustRightInd w:val="0"/>
              <w:snapToGrid w:val="0"/>
              <w:rPr>
                <w:rFonts w:eastAsiaTheme="minorEastAsia"/>
                <w:szCs w:val="20"/>
                <w:lang w:eastAsia="zh-CN"/>
              </w:rPr>
            </w:pPr>
          </w:p>
        </w:tc>
      </w:tr>
      <w:tr w:rsidR="00B25ED2" w14:paraId="65EC517E" w14:textId="58C9B40F" w:rsidTr="00B25ED2">
        <w:trPr>
          <w:jc w:val="center"/>
        </w:trPr>
        <w:tc>
          <w:tcPr>
            <w:tcW w:w="943" w:type="dxa"/>
            <w:shd w:val="clear" w:color="auto" w:fill="4F81BD" w:themeFill="accent1"/>
          </w:tcPr>
          <w:p w14:paraId="0D254E86" w14:textId="77777777" w:rsidR="00B25ED2" w:rsidRDefault="00B25ED2" w:rsidP="00B25ED2">
            <w:pPr>
              <w:pStyle w:val="a0"/>
              <w:adjustRightInd w:val="0"/>
              <w:snapToGrid w:val="0"/>
              <w:rPr>
                <w:rFonts w:eastAsiaTheme="minorEastAsia"/>
                <w:szCs w:val="20"/>
                <w:lang w:eastAsia="zh-CN"/>
              </w:rPr>
            </w:pPr>
          </w:p>
        </w:tc>
        <w:tc>
          <w:tcPr>
            <w:tcW w:w="943" w:type="dxa"/>
          </w:tcPr>
          <w:p w14:paraId="6B421AA2" w14:textId="77777777" w:rsidR="00B25ED2" w:rsidRDefault="00B25ED2" w:rsidP="00B25ED2">
            <w:pPr>
              <w:pStyle w:val="a0"/>
              <w:adjustRightInd w:val="0"/>
              <w:snapToGrid w:val="0"/>
              <w:rPr>
                <w:rFonts w:eastAsiaTheme="minorEastAsia"/>
                <w:szCs w:val="20"/>
                <w:lang w:eastAsia="zh-CN"/>
              </w:rPr>
            </w:pPr>
          </w:p>
        </w:tc>
        <w:tc>
          <w:tcPr>
            <w:tcW w:w="944" w:type="dxa"/>
            <w:tcBorders>
              <w:right w:val="single" w:sz="4" w:space="0" w:color="auto"/>
            </w:tcBorders>
            <w:shd w:val="clear" w:color="auto" w:fill="92D050"/>
          </w:tcPr>
          <w:p w14:paraId="62049C48" w14:textId="77777777" w:rsidR="00B25ED2" w:rsidRDefault="00B25ED2" w:rsidP="00B25ED2">
            <w:pPr>
              <w:pStyle w:val="a0"/>
              <w:adjustRightInd w:val="0"/>
              <w:snapToGrid w:val="0"/>
              <w:rPr>
                <w:rFonts w:eastAsiaTheme="minorEastAsia"/>
                <w:szCs w:val="20"/>
                <w:lang w:eastAsia="zh-CN"/>
              </w:rPr>
            </w:pPr>
          </w:p>
        </w:tc>
        <w:tc>
          <w:tcPr>
            <w:tcW w:w="944" w:type="dxa"/>
            <w:tcBorders>
              <w:top w:val="nil"/>
              <w:left w:val="single" w:sz="4" w:space="0" w:color="auto"/>
              <w:bottom w:val="nil"/>
              <w:right w:val="single" w:sz="4" w:space="0" w:color="auto"/>
            </w:tcBorders>
            <w:shd w:val="clear" w:color="auto" w:fill="FFFFFF" w:themeFill="background1"/>
          </w:tcPr>
          <w:p w14:paraId="5BA5A73B" w14:textId="77777777" w:rsidR="00B25ED2" w:rsidRDefault="00B25ED2" w:rsidP="00B25ED2">
            <w:pPr>
              <w:pStyle w:val="a0"/>
              <w:adjustRightInd w:val="0"/>
              <w:snapToGrid w:val="0"/>
              <w:rPr>
                <w:rFonts w:eastAsiaTheme="minorEastAsia"/>
                <w:szCs w:val="20"/>
                <w:lang w:eastAsia="zh-CN"/>
              </w:rPr>
            </w:pPr>
          </w:p>
        </w:tc>
        <w:tc>
          <w:tcPr>
            <w:tcW w:w="944" w:type="dxa"/>
            <w:tcBorders>
              <w:left w:val="single" w:sz="4" w:space="0" w:color="auto"/>
            </w:tcBorders>
            <w:shd w:val="clear" w:color="auto" w:fill="4F81BD" w:themeFill="accent1"/>
          </w:tcPr>
          <w:p w14:paraId="4F2A332B" w14:textId="77777777" w:rsidR="00B25ED2" w:rsidRDefault="00B25ED2" w:rsidP="00B25ED2">
            <w:pPr>
              <w:pStyle w:val="a0"/>
              <w:adjustRightInd w:val="0"/>
              <w:snapToGrid w:val="0"/>
              <w:rPr>
                <w:rFonts w:eastAsiaTheme="minorEastAsia"/>
                <w:szCs w:val="20"/>
                <w:lang w:eastAsia="zh-CN"/>
              </w:rPr>
            </w:pPr>
          </w:p>
        </w:tc>
        <w:tc>
          <w:tcPr>
            <w:tcW w:w="944" w:type="dxa"/>
            <w:shd w:val="clear" w:color="auto" w:fill="FFFF00"/>
          </w:tcPr>
          <w:p w14:paraId="7CDF16FE" w14:textId="77777777" w:rsidR="00B25ED2" w:rsidRDefault="00B25ED2" w:rsidP="00B25ED2">
            <w:pPr>
              <w:pStyle w:val="a0"/>
              <w:adjustRightInd w:val="0"/>
              <w:snapToGrid w:val="0"/>
              <w:rPr>
                <w:rFonts w:eastAsiaTheme="minorEastAsia"/>
                <w:szCs w:val="20"/>
                <w:lang w:eastAsia="zh-CN"/>
              </w:rPr>
            </w:pPr>
          </w:p>
        </w:tc>
        <w:tc>
          <w:tcPr>
            <w:tcW w:w="944" w:type="dxa"/>
            <w:shd w:val="clear" w:color="auto" w:fill="FFFFFF" w:themeFill="background1"/>
          </w:tcPr>
          <w:p w14:paraId="4D0D95A4" w14:textId="77777777" w:rsidR="00B25ED2" w:rsidRDefault="00B25ED2" w:rsidP="00B25ED2">
            <w:pPr>
              <w:pStyle w:val="a0"/>
              <w:adjustRightInd w:val="0"/>
              <w:snapToGrid w:val="0"/>
              <w:rPr>
                <w:rFonts w:eastAsiaTheme="minorEastAsia"/>
                <w:szCs w:val="20"/>
                <w:lang w:eastAsia="zh-CN"/>
              </w:rPr>
            </w:pPr>
          </w:p>
        </w:tc>
      </w:tr>
      <w:tr w:rsidR="00B25ED2" w14:paraId="56620A43" w14:textId="1D328787" w:rsidTr="00B25ED2">
        <w:trPr>
          <w:jc w:val="center"/>
        </w:trPr>
        <w:tc>
          <w:tcPr>
            <w:tcW w:w="943" w:type="dxa"/>
            <w:shd w:val="clear" w:color="auto" w:fill="4F81BD" w:themeFill="accent1"/>
          </w:tcPr>
          <w:p w14:paraId="35FF38B9" w14:textId="77777777" w:rsidR="00B25ED2" w:rsidRDefault="00B25ED2" w:rsidP="00B25ED2">
            <w:pPr>
              <w:pStyle w:val="a0"/>
              <w:adjustRightInd w:val="0"/>
              <w:snapToGrid w:val="0"/>
              <w:rPr>
                <w:rFonts w:eastAsiaTheme="minorEastAsia"/>
                <w:szCs w:val="20"/>
                <w:lang w:eastAsia="zh-CN"/>
              </w:rPr>
            </w:pPr>
          </w:p>
        </w:tc>
        <w:tc>
          <w:tcPr>
            <w:tcW w:w="943" w:type="dxa"/>
            <w:shd w:val="clear" w:color="auto" w:fill="FFFF00"/>
          </w:tcPr>
          <w:p w14:paraId="1B2FE4E8" w14:textId="77777777" w:rsidR="00B25ED2" w:rsidRDefault="00B25ED2" w:rsidP="00B25ED2">
            <w:pPr>
              <w:pStyle w:val="a0"/>
              <w:adjustRightInd w:val="0"/>
              <w:snapToGrid w:val="0"/>
              <w:rPr>
                <w:rFonts w:eastAsiaTheme="minorEastAsia"/>
                <w:szCs w:val="20"/>
                <w:lang w:eastAsia="zh-CN"/>
              </w:rPr>
            </w:pPr>
          </w:p>
        </w:tc>
        <w:tc>
          <w:tcPr>
            <w:tcW w:w="944" w:type="dxa"/>
            <w:tcBorders>
              <w:right w:val="single" w:sz="4" w:space="0" w:color="auto"/>
            </w:tcBorders>
          </w:tcPr>
          <w:p w14:paraId="176D47A4" w14:textId="77777777" w:rsidR="00B25ED2" w:rsidRDefault="00B25ED2" w:rsidP="00B25ED2">
            <w:pPr>
              <w:pStyle w:val="a0"/>
              <w:adjustRightInd w:val="0"/>
              <w:snapToGrid w:val="0"/>
              <w:rPr>
                <w:rFonts w:eastAsiaTheme="minorEastAsia"/>
                <w:szCs w:val="20"/>
                <w:lang w:eastAsia="zh-CN"/>
              </w:rPr>
            </w:pPr>
          </w:p>
        </w:tc>
        <w:tc>
          <w:tcPr>
            <w:tcW w:w="944" w:type="dxa"/>
            <w:tcBorders>
              <w:top w:val="nil"/>
              <w:left w:val="single" w:sz="4" w:space="0" w:color="auto"/>
              <w:bottom w:val="nil"/>
              <w:right w:val="single" w:sz="4" w:space="0" w:color="auto"/>
            </w:tcBorders>
            <w:shd w:val="clear" w:color="auto" w:fill="FFFFFF" w:themeFill="background1"/>
          </w:tcPr>
          <w:p w14:paraId="04E477BE" w14:textId="77777777" w:rsidR="00B25ED2" w:rsidRDefault="00B25ED2" w:rsidP="00B25ED2">
            <w:pPr>
              <w:pStyle w:val="a0"/>
              <w:adjustRightInd w:val="0"/>
              <w:snapToGrid w:val="0"/>
              <w:rPr>
                <w:rFonts w:eastAsiaTheme="minorEastAsia"/>
                <w:szCs w:val="20"/>
                <w:lang w:eastAsia="zh-CN"/>
              </w:rPr>
            </w:pPr>
          </w:p>
        </w:tc>
        <w:tc>
          <w:tcPr>
            <w:tcW w:w="944" w:type="dxa"/>
            <w:tcBorders>
              <w:left w:val="single" w:sz="4" w:space="0" w:color="auto"/>
            </w:tcBorders>
            <w:shd w:val="clear" w:color="auto" w:fill="4F81BD" w:themeFill="accent1"/>
          </w:tcPr>
          <w:p w14:paraId="2AEF0BD5" w14:textId="77777777" w:rsidR="00B25ED2" w:rsidRDefault="00B25ED2" w:rsidP="00B25ED2">
            <w:pPr>
              <w:pStyle w:val="a0"/>
              <w:adjustRightInd w:val="0"/>
              <w:snapToGrid w:val="0"/>
              <w:rPr>
                <w:rFonts w:eastAsiaTheme="minorEastAsia"/>
                <w:szCs w:val="20"/>
                <w:lang w:eastAsia="zh-CN"/>
              </w:rPr>
            </w:pPr>
          </w:p>
        </w:tc>
        <w:tc>
          <w:tcPr>
            <w:tcW w:w="944" w:type="dxa"/>
            <w:shd w:val="clear" w:color="auto" w:fill="FFFFFF" w:themeFill="background1"/>
          </w:tcPr>
          <w:p w14:paraId="382A7ED0" w14:textId="77777777" w:rsidR="00B25ED2" w:rsidRDefault="00B25ED2" w:rsidP="00B25ED2">
            <w:pPr>
              <w:pStyle w:val="a0"/>
              <w:adjustRightInd w:val="0"/>
              <w:snapToGrid w:val="0"/>
              <w:rPr>
                <w:rFonts w:eastAsiaTheme="minorEastAsia"/>
                <w:szCs w:val="20"/>
                <w:lang w:eastAsia="zh-CN"/>
              </w:rPr>
            </w:pPr>
          </w:p>
        </w:tc>
        <w:tc>
          <w:tcPr>
            <w:tcW w:w="944" w:type="dxa"/>
            <w:shd w:val="clear" w:color="auto" w:fill="92D050"/>
          </w:tcPr>
          <w:p w14:paraId="3685FC71" w14:textId="77777777" w:rsidR="00B25ED2" w:rsidRDefault="00B25ED2" w:rsidP="00B25ED2">
            <w:pPr>
              <w:pStyle w:val="a0"/>
              <w:adjustRightInd w:val="0"/>
              <w:snapToGrid w:val="0"/>
              <w:rPr>
                <w:rFonts w:eastAsiaTheme="minorEastAsia"/>
                <w:szCs w:val="20"/>
                <w:lang w:eastAsia="zh-CN"/>
              </w:rPr>
            </w:pPr>
          </w:p>
        </w:tc>
      </w:tr>
      <w:tr w:rsidR="00B25ED2" w14:paraId="7AAC9797" w14:textId="4D324FF2" w:rsidTr="00B25ED2">
        <w:trPr>
          <w:jc w:val="center"/>
        </w:trPr>
        <w:tc>
          <w:tcPr>
            <w:tcW w:w="943" w:type="dxa"/>
            <w:shd w:val="clear" w:color="auto" w:fill="4F81BD" w:themeFill="accent1"/>
          </w:tcPr>
          <w:p w14:paraId="5C871E9B" w14:textId="77777777" w:rsidR="00B25ED2" w:rsidRDefault="00B25ED2" w:rsidP="00B25ED2">
            <w:pPr>
              <w:pStyle w:val="a0"/>
              <w:adjustRightInd w:val="0"/>
              <w:snapToGrid w:val="0"/>
              <w:rPr>
                <w:rFonts w:eastAsiaTheme="minorEastAsia"/>
                <w:szCs w:val="20"/>
                <w:lang w:eastAsia="zh-CN"/>
              </w:rPr>
            </w:pPr>
          </w:p>
        </w:tc>
        <w:tc>
          <w:tcPr>
            <w:tcW w:w="943" w:type="dxa"/>
            <w:shd w:val="clear" w:color="auto" w:fill="FFFF00"/>
          </w:tcPr>
          <w:p w14:paraId="46AE0CBB" w14:textId="77777777" w:rsidR="00B25ED2" w:rsidRDefault="00B25ED2" w:rsidP="00B25ED2">
            <w:pPr>
              <w:pStyle w:val="a0"/>
              <w:adjustRightInd w:val="0"/>
              <w:snapToGrid w:val="0"/>
              <w:rPr>
                <w:rFonts w:eastAsiaTheme="minorEastAsia"/>
                <w:szCs w:val="20"/>
                <w:lang w:eastAsia="zh-CN"/>
              </w:rPr>
            </w:pPr>
          </w:p>
        </w:tc>
        <w:tc>
          <w:tcPr>
            <w:tcW w:w="944" w:type="dxa"/>
            <w:tcBorders>
              <w:right w:val="single" w:sz="4" w:space="0" w:color="auto"/>
            </w:tcBorders>
          </w:tcPr>
          <w:p w14:paraId="1E2B3568" w14:textId="77777777" w:rsidR="00B25ED2" w:rsidRDefault="00B25ED2" w:rsidP="00B25ED2">
            <w:pPr>
              <w:pStyle w:val="a0"/>
              <w:adjustRightInd w:val="0"/>
              <w:snapToGrid w:val="0"/>
              <w:rPr>
                <w:rFonts w:eastAsiaTheme="minorEastAsia"/>
                <w:szCs w:val="20"/>
                <w:lang w:eastAsia="zh-CN"/>
              </w:rPr>
            </w:pPr>
          </w:p>
        </w:tc>
        <w:tc>
          <w:tcPr>
            <w:tcW w:w="944" w:type="dxa"/>
            <w:tcBorders>
              <w:top w:val="nil"/>
              <w:left w:val="single" w:sz="4" w:space="0" w:color="auto"/>
              <w:bottom w:val="nil"/>
              <w:right w:val="single" w:sz="4" w:space="0" w:color="auto"/>
            </w:tcBorders>
            <w:shd w:val="clear" w:color="auto" w:fill="FFFFFF" w:themeFill="background1"/>
          </w:tcPr>
          <w:p w14:paraId="62F8DE3D" w14:textId="77777777" w:rsidR="00B25ED2" w:rsidRDefault="00B25ED2" w:rsidP="00B25ED2">
            <w:pPr>
              <w:pStyle w:val="a0"/>
              <w:adjustRightInd w:val="0"/>
              <w:snapToGrid w:val="0"/>
              <w:rPr>
                <w:rFonts w:eastAsiaTheme="minorEastAsia"/>
                <w:szCs w:val="20"/>
                <w:lang w:eastAsia="zh-CN"/>
              </w:rPr>
            </w:pPr>
          </w:p>
        </w:tc>
        <w:tc>
          <w:tcPr>
            <w:tcW w:w="944" w:type="dxa"/>
            <w:tcBorders>
              <w:left w:val="single" w:sz="4" w:space="0" w:color="auto"/>
            </w:tcBorders>
            <w:shd w:val="clear" w:color="auto" w:fill="4F81BD" w:themeFill="accent1"/>
          </w:tcPr>
          <w:p w14:paraId="05C165E2" w14:textId="77777777" w:rsidR="00B25ED2" w:rsidRDefault="00B25ED2" w:rsidP="00B25ED2">
            <w:pPr>
              <w:pStyle w:val="a0"/>
              <w:adjustRightInd w:val="0"/>
              <w:snapToGrid w:val="0"/>
              <w:rPr>
                <w:rFonts w:eastAsiaTheme="minorEastAsia"/>
                <w:szCs w:val="20"/>
                <w:lang w:eastAsia="zh-CN"/>
              </w:rPr>
            </w:pPr>
          </w:p>
        </w:tc>
        <w:tc>
          <w:tcPr>
            <w:tcW w:w="944" w:type="dxa"/>
            <w:shd w:val="clear" w:color="auto" w:fill="FFFFFF" w:themeFill="background1"/>
          </w:tcPr>
          <w:p w14:paraId="79DF86C1" w14:textId="77777777" w:rsidR="00B25ED2" w:rsidRDefault="00B25ED2" w:rsidP="00B25ED2">
            <w:pPr>
              <w:pStyle w:val="a0"/>
              <w:adjustRightInd w:val="0"/>
              <w:snapToGrid w:val="0"/>
              <w:rPr>
                <w:rFonts w:eastAsiaTheme="minorEastAsia"/>
                <w:szCs w:val="20"/>
                <w:lang w:eastAsia="zh-CN"/>
              </w:rPr>
            </w:pPr>
          </w:p>
        </w:tc>
        <w:tc>
          <w:tcPr>
            <w:tcW w:w="944" w:type="dxa"/>
            <w:shd w:val="clear" w:color="auto" w:fill="92D050"/>
          </w:tcPr>
          <w:p w14:paraId="1E31C90A" w14:textId="77777777" w:rsidR="00B25ED2" w:rsidRDefault="00B25ED2" w:rsidP="00B25ED2">
            <w:pPr>
              <w:pStyle w:val="a0"/>
              <w:adjustRightInd w:val="0"/>
              <w:snapToGrid w:val="0"/>
              <w:rPr>
                <w:rFonts w:eastAsiaTheme="minorEastAsia"/>
                <w:szCs w:val="20"/>
                <w:lang w:eastAsia="zh-CN"/>
              </w:rPr>
            </w:pPr>
          </w:p>
        </w:tc>
      </w:tr>
      <w:tr w:rsidR="00B25ED2" w14:paraId="1A981148" w14:textId="76FA3B1A" w:rsidTr="00B25ED2">
        <w:trPr>
          <w:jc w:val="center"/>
        </w:trPr>
        <w:tc>
          <w:tcPr>
            <w:tcW w:w="943" w:type="dxa"/>
            <w:shd w:val="clear" w:color="auto" w:fill="4F81BD" w:themeFill="accent1"/>
          </w:tcPr>
          <w:p w14:paraId="7BA7C7C6" w14:textId="77777777" w:rsidR="00B25ED2" w:rsidRDefault="00B25ED2" w:rsidP="00B25ED2">
            <w:pPr>
              <w:pStyle w:val="a0"/>
              <w:adjustRightInd w:val="0"/>
              <w:snapToGrid w:val="0"/>
              <w:rPr>
                <w:rFonts w:eastAsiaTheme="minorEastAsia"/>
                <w:szCs w:val="20"/>
                <w:lang w:eastAsia="zh-CN"/>
              </w:rPr>
            </w:pPr>
          </w:p>
        </w:tc>
        <w:tc>
          <w:tcPr>
            <w:tcW w:w="943" w:type="dxa"/>
            <w:shd w:val="clear" w:color="auto" w:fill="FFFFFF" w:themeFill="background1"/>
          </w:tcPr>
          <w:p w14:paraId="6EA7E79F" w14:textId="77777777" w:rsidR="00B25ED2" w:rsidRDefault="00B25ED2" w:rsidP="00B25ED2">
            <w:pPr>
              <w:pStyle w:val="a0"/>
              <w:adjustRightInd w:val="0"/>
              <w:snapToGrid w:val="0"/>
              <w:rPr>
                <w:rFonts w:eastAsiaTheme="minorEastAsia"/>
                <w:szCs w:val="20"/>
                <w:lang w:eastAsia="zh-CN"/>
              </w:rPr>
            </w:pPr>
          </w:p>
        </w:tc>
        <w:tc>
          <w:tcPr>
            <w:tcW w:w="944" w:type="dxa"/>
            <w:tcBorders>
              <w:right w:val="single" w:sz="4" w:space="0" w:color="auto"/>
            </w:tcBorders>
            <w:shd w:val="clear" w:color="auto" w:fill="92D050"/>
          </w:tcPr>
          <w:p w14:paraId="3A6D9FCB" w14:textId="77777777" w:rsidR="00B25ED2" w:rsidRDefault="00B25ED2" w:rsidP="00B25ED2">
            <w:pPr>
              <w:pStyle w:val="a0"/>
              <w:adjustRightInd w:val="0"/>
              <w:snapToGrid w:val="0"/>
              <w:rPr>
                <w:rFonts w:eastAsiaTheme="minorEastAsia"/>
                <w:szCs w:val="20"/>
                <w:lang w:eastAsia="zh-CN"/>
              </w:rPr>
            </w:pPr>
          </w:p>
        </w:tc>
        <w:tc>
          <w:tcPr>
            <w:tcW w:w="944" w:type="dxa"/>
            <w:tcBorders>
              <w:top w:val="nil"/>
              <w:left w:val="single" w:sz="4" w:space="0" w:color="auto"/>
              <w:bottom w:val="nil"/>
              <w:right w:val="single" w:sz="4" w:space="0" w:color="auto"/>
            </w:tcBorders>
            <w:shd w:val="clear" w:color="auto" w:fill="FFFFFF" w:themeFill="background1"/>
          </w:tcPr>
          <w:p w14:paraId="4A749560" w14:textId="77777777" w:rsidR="00B25ED2" w:rsidRDefault="00B25ED2" w:rsidP="00B25ED2">
            <w:pPr>
              <w:pStyle w:val="a0"/>
              <w:adjustRightInd w:val="0"/>
              <w:snapToGrid w:val="0"/>
              <w:rPr>
                <w:rFonts w:eastAsiaTheme="minorEastAsia"/>
                <w:szCs w:val="20"/>
                <w:lang w:eastAsia="zh-CN"/>
              </w:rPr>
            </w:pPr>
          </w:p>
        </w:tc>
        <w:tc>
          <w:tcPr>
            <w:tcW w:w="944" w:type="dxa"/>
            <w:tcBorders>
              <w:left w:val="single" w:sz="4" w:space="0" w:color="auto"/>
            </w:tcBorders>
            <w:shd w:val="clear" w:color="auto" w:fill="4F81BD" w:themeFill="accent1"/>
          </w:tcPr>
          <w:p w14:paraId="0967D730" w14:textId="77777777" w:rsidR="00B25ED2" w:rsidRDefault="00B25ED2" w:rsidP="00B25ED2">
            <w:pPr>
              <w:pStyle w:val="a0"/>
              <w:adjustRightInd w:val="0"/>
              <w:snapToGrid w:val="0"/>
              <w:rPr>
                <w:rFonts w:eastAsiaTheme="minorEastAsia"/>
                <w:szCs w:val="20"/>
                <w:lang w:eastAsia="zh-CN"/>
              </w:rPr>
            </w:pPr>
          </w:p>
        </w:tc>
        <w:tc>
          <w:tcPr>
            <w:tcW w:w="944" w:type="dxa"/>
            <w:shd w:val="clear" w:color="auto" w:fill="FFFFFF" w:themeFill="background1"/>
          </w:tcPr>
          <w:p w14:paraId="63680022" w14:textId="77777777" w:rsidR="00B25ED2" w:rsidRDefault="00B25ED2" w:rsidP="00B25ED2">
            <w:pPr>
              <w:pStyle w:val="a0"/>
              <w:adjustRightInd w:val="0"/>
              <w:snapToGrid w:val="0"/>
              <w:rPr>
                <w:rFonts w:eastAsiaTheme="minorEastAsia"/>
                <w:szCs w:val="20"/>
                <w:lang w:eastAsia="zh-CN"/>
              </w:rPr>
            </w:pPr>
          </w:p>
        </w:tc>
        <w:tc>
          <w:tcPr>
            <w:tcW w:w="944" w:type="dxa"/>
            <w:shd w:val="clear" w:color="auto" w:fill="92D050"/>
          </w:tcPr>
          <w:p w14:paraId="78BA56AB" w14:textId="77777777" w:rsidR="00B25ED2" w:rsidRDefault="00B25ED2" w:rsidP="00B25ED2">
            <w:pPr>
              <w:pStyle w:val="a0"/>
              <w:adjustRightInd w:val="0"/>
              <w:snapToGrid w:val="0"/>
              <w:rPr>
                <w:rFonts w:eastAsiaTheme="minorEastAsia"/>
                <w:szCs w:val="20"/>
                <w:lang w:eastAsia="zh-CN"/>
              </w:rPr>
            </w:pPr>
          </w:p>
        </w:tc>
      </w:tr>
      <w:tr w:rsidR="00B25ED2" w14:paraId="472F4688" w14:textId="1F9BD2A3" w:rsidTr="00B25ED2">
        <w:trPr>
          <w:jc w:val="center"/>
        </w:trPr>
        <w:tc>
          <w:tcPr>
            <w:tcW w:w="943" w:type="dxa"/>
            <w:shd w:val="clear" w:color="auto" w:fill="4F81BD" w:themeFill="accent1"/>
          </w:tcPr>
          <w:p w14:paraId="708941F6" w14:textId="77777777" w:rsidR="00B25ED2" w:rsidRDefault="00B25ED2" w:rsidP="00B25ED2">
            <w:pPr>
              <w:pStyle w:val="a0"/>
              <w:adjustRightInd w:val="0"/>
              <w:snapToGrid w:val="0"/>
              <w:rPr>
                <w:rFonts w:eastAsiaTheme="minorEastAsia"/>
                <w:szCs w:val="20"/>
                <w:lang w:eastAsia="zh-CN"/>
              </w:rPr>
            </w:pPr>
          </w:p>
        </w:tc>
        <w:tc>
          <w:tcPr>
            <w:tcW w:w="943" w:type="dxa"/>
            <w:shd w:val="clear" w:color="auto" w:fill="FFFFFF" w:themeFill="background1"/>
          </w:tcPr>
          <w:p w14:paraId="5CB46104" w14:textId="77777777" w:rsidR="00B25ED2" w:rsidRDefault="00B25ED2" w:rsidP="00B25ED2">
            <w:pPr>
              <w:pStyle w:val="a0"/>
              <w:adjustRightInd w:val="0"/>
              <w:snapToGrid w:val="0"/>
              <w:rPr>
                <w:rFonts w:eastAsiaTheme="minorEastAsia"/>
                <w:szCs w:val="20"/>
                <w:lang w:eastAsia="zh-CN"/>
              </w:rPr>
            </w:pPr>
          </w:p>
        </w:tc>
        <w:tc>
          <w:tcPr>
            <w:tcW w:w="944" w:type="dxa"/>
            <w:tcBorders>
              <w:right w:val="single" w:sz="4" w:space="0" w:color="auto"/>
            </w:tcBorders>
            <w:shd w:val="clear" w:color="auto" w:fill="92D050"/>
          </w:tcPr>
          <w:p w14:paraId="0EFAD0F7" w14:textId="77777777" w:rsidR="00B25ED2" w:rsidRDefault="00B25ED2" w:rsidP="00B25ED2">
            <w:pPr>
              <w:pStyle w:val="a0"/>
              <w:adjustRightInd w:val="0"/>
              <w:snapToGrid w:val="0"/>
              <w:rPr>
                <w:rFonts w:eastAsiaTheme="minorEastAsia"/>
                <w:szCs w:val="20"/>
                <w:lang w:eastAsia="zh-CN"/>
              </w:rPr>
            </w:pPr>
          </w:p>
        </w:tc>
        <w:tc>
          <w:tcPr>
            <w:tcW w:w="944" w:type="dxa"/>
            <w:tcBorders>
              <w:top w:val="nil"/>
              <w:left w:val="single" w:sz="4" w:space="0" w:color="auto"/>
              <w:bottom w:val="nil"/>
              <w:right w:val="single" w:sz="4" w:space="0" w:color="auto"/>
            </w:tcBorders>
            <w:shd w:val="clear" w:color="auto" w:fill="FFFFFF" w:themeFill="background1"/>
          </w:tcPr>
          <w:p w14:paraId="3419F49D" w14:textId="77777777" w:rsidR="00B25ED2" w:rsidRDefault="00B25ED2" w:rsidP="00B25ED2">
            <w:pPr>
              <w:pStyle w:val="a0"/>
              <w:adjustRightInd w:val="0"/>
              <w:snapToGrid w:val="0"/>
              <w:rPr>
                <w:rFonts w:eastAsiaTheme="minorEastAsia"/>
                <w:szCs w:val="20"/>
                <w:lang w:eastAsia="zh-CN"/>
              </w:rPr>
            </w:pPr>
          </w:p>
        </w:tc>
        <w:tc>
          <w:tcPr>
            <w:tcW w:w="944" w:type="dxa"/>
            <w:tcBorders>
              <w:left w:val="single" w:sz="4" w:space="0" w:color="auto"/>
            </w:tcBorders>
            <w:shd w:val="clear" w:color="auto" w:fill="4F81BD" w:themeFill="accent1"/>
          </w:tcPr>
          <w:p w14:paraId="58C419DA" w14:textId="77777777" w:rsidR="00B25ED2" w:rsidRDefault="00B25ED2" w:rsidP="00B25ED2">
            <w:pPr>
              <w:pStyle w:val="a0"/>
              <w:adjustRightInd w:val="0"/>
              <w:snapToGrid w:val="0"/>
              <w:rPr>
                <w:rFonts w:eastAsiaTheme="minorEastAsia"/>
                <w:szCs w:val="20"/>
                <w:lang w:eastAsia="zh-CN"/>
              </w:rPr>
            </w:pPr>
          </w:p>
        </w:tc>
        <w:tc>
          <w:tcPr>
            <w:tcW w:w="944" w:type="dxa"/>
            <w:shd w:val="clear" w:color="auto" w:fill="FFFFFF" w:themeFill="background1"/>
          </w:tcPr>
          <w:p w14:paraId="71B9961D" w14:textId="77777777" w:rsidR="00B25ED2" w:rsidRDefault="00B25ED2" w:rsidP="00B25ED2">
            <w:pPr>
              <w:pStyle w:val="a0"/>
              <w:adjustRightInd w:val="0"/>
              <w:snapToGrid w:val="0"/>
              <w:rPr>
                <w:rFonts w:eastAsiaTheme="minorEastAsia"/>
                <w:szCs w:val="20"/>
                <w:lang w:eastAsia="zh-CN"/>
              </w:rPr>
            </w:pPr>
          </w:p>
        </w:tc>
        <w:tc>
          <w:tcPr>
            <w:tcW w:w="944" w:type="dxa"/>
            <w:shd w:val="clear" w:color="auto" w:fill="92D050"/>
          </w:tcPr>
          <w:p w14:paraId="37EC7C13" w14:textId="77777777" w:rsidR="00B25ED2" w:rsidRDefault="00B25ED2" w:rsidP="00B25ED2">
            <w:pPr>
              <w:pStyle w:val="a0"/>
              <w:adjustRightInd w:val="0"/>
              <w:snapToGrid w:val="0"/>
              <w:rPr>
                <w:rFonts w:eastAsiaTheme="minorEastAsia"/>
                <w:szCs w:val="20"/>
                <w:lang w:eastAsia="zh-CN"/>
              </w:rPr>
            </w:pPr>
          </w:p>
        </w:tc>
      </w:tr>
    </w:tbl>
    <w:p w14:paraId="3EF718BE" w14:textId="287CF7D5" w:rsidR="003F2051" w:rsidRPr="00B25ED2" w:rsidRDefault="003F2051" w:rsidP="009801B9">
      <w:pPr>
        <w:pStyle w:val="a0"/>
        <w:adjustRightInd w:val="0"/>
        <w:snapToGrid w:val="0"/>
        <w:rPr>
          <w:rFonts w:eastAsiaTheme="minorEastAsia"/>
          <w:szCs w:val="20"/>
          <w:lang w:val="en-US" w:eastAsia="zh-CN"/>
        </w:rPr>
      </w:pPr>
    </w:p>
    <w:p w14:paraId="45B424AA" w14:textId="634CC2CC" w:rsidR="00B25ED2" w:rsidRDefault="00B25ED2" w:rsidP="00B25ED2">
      <w:pPr>
        <w:snapToGrid w:val="0"/>
        <w:spacing w:before="60" w:after="60"/>
        <w:rPr>
          <w:b/>
          <w:u w:val="single"/>
          <w:lang w:eastAsia="ko-KR"/>
        </w:rPr>
      </w:pPr>
      <w:r w:rsidRPr="00531179">
        <w:rPr>
          <w:b/>
          <w:u w:val="single"/>
          <w:lang w:eastAsia="ko-KR"/>
        </w:rPr>
        <w:t>The modulation order information of the co-scheduled UE (RRC based assistant signaling)</w:t>
      </w:r>
    </w:p>
    <w:p w14:paraId="12DA086B" w14:textId="5181B175" w:rsidR="00B25ED2" w:rsidRDefault="00B25ED2" w:rsidP="00B25ED2">
      <w:pPr>
        <w:snapToGrid w:val="0"/>
        <w:spacing w:before="60" w:after="60"/>
        <w:rPr>
          <w:rFonts w:eastAsia="Malgun Gothic"/>
          <w:b/>
          <w:u w:val="single"/>
          <w:lang w:eastAsia="ko-KR"/>
        </w:rPr>
      </w:pPr>
    </w:p>
    <w:tbl>
      <w:tblPr>
        <w:tblStyle w:val="af4"/>
        <w:tblW w:w="0" w:type="auto"/>
        <w:tblLook w:val="04A0" w:firstRow="1" w:lastRow="0" w:firstColumn="1" w:lastColumn="0" w:noHBand="0" w:noVBand="1"/>
      </w:tblPr>
      <w:tblGrid>
        <w:gridCol w:w="9288"/>
      </w:tblGrid>
      <w:tr w:rsidR="00B25ED2" w:rsidRPr="00C027C1" w14:paraId="6870C00A" w14:textId="77777777" w:rsidTr="00305BFB">
        <w:tc>
          <w:tcPr>
            <w:tcW w:w="9288" w:type="dxa"/>
          </w:tcPr>
          <w:p w14:paraId="487DAE9E" w14:textId="77777777" w:rsidR="00B25ED2" w:rsidRPr="00C027C1" w:rsidRDefault="00B25ED2" w:rsidP="00305BFB">
            <w:pPr>
              <w:pStyle w:val="a0"/>
              <w:adjustRightInd w:val="0"/>
              <w:snapToGrid w:val="0"/>
              <w:rPr>
                <w:rFonts w:eastAsiaTheme="minorEastAsia"/>
                <w:i/>
                <w:iCs/>
                <w:szCs w:val="20"/>
                <w:lang w:val="en-US" w:eastAsia="zh-CN"/>
              </w:rPr>
            </w:pPr>
            <w:r w:rsidRPr="00C027C1">
              <w:rPr>
                <w:rFonts w:eastAsiaTheme="minorEastAsia" w:hint="eastAsia"/>
                <w:i/>
                <w:iCs/>
                <w:szCs w:val="20"/>
                <w:lang w:val="en-US" w:eastAsia="zh-CN"/>
              </w:rPr>
              <w:t>S</w:t>
            </w:r>
            <w:r w:rsidRPr="00C027C1">
              <w:rPr>
                <w:rFonts w:eastAsiaTheme="minorEastAsia"/>
                <w:i/>
                <w:iCs/>
                <w:szCs w:val="20"/>
                <w:lang w:val="en-US" w:eastAsia="zh-CN"/>
              </w:rPr>
              <w:t>tatus in the WF in [1]</w:t>
            </w:r>
          </w:p>
          <w:p w14:paraId="6700D680" w14:textId="77777777" w:rsidR="00B25ED2" w:rsidRPr="00B25ED2" w:rsidRDefault="00B25ED2" w:rsidP="00B25ED2">
            <w:pPr>
              <w:autoSpaceDN w:val="0"/>
              <w:snapToGrid w:val="0"/>
              <w:spacing w:before="60" w:after="60"/>
              <w:rPr>
                <w:rFonts w:eastAsia="宋体"/>
                <w:i/>
              </w:rPr>
            </w:pPr>
            <w:r w:rsidRPr="00B25ED2">
              <w:rPr>
                <w:rFonts w:eastAsia="宋体"/>
                <w:i/>
              </w:rPr>
              <w:t>Candidate options on RRC based assistant signaling details:</w:t>
            </w:r>
          </w:p>
          <w:p w14:paraId="2631CE0F" w14:textId="77777777" w:rsidR="00B25ED2" w:rsidRPr="00B25ED2" w:rsidRDefault="00B25ED2" w:rsidP="00B25ED2">
            <w:pPr>
              <w:widowControl w:val="0"/>
              <w:numPr>
                <w:ilvl w:val="1"/>
                <w:numId w:val="4"/>
              </w:numPr>
              <w:tabs>
                <w:tab w:val="left" w:pos="484"/>
                <w:tab w:val="left" w:pos="709"/>
                <w:tab w:val="left" w:pos="1440"/>
                <w:tab w:val="left" w:pos="1701"/>
              </w:tabs>
              <w:autoSpaceDN w:val="0"/>
              <w:snapToGrid w:val="0"/>
              <w:spacing w:before="60" w:after="60"/>
              <w:ind w:leftChars="213" w:left="709" w:hanging="283"/>
              <w:rPr>
                <w:rFonts w:eastAsia="宋体"/>
                <w:i/>
                <w:lang w:eastAsia="zh-CN"/>
              </w:rPr>
            </w:pPr>
            <w:r w:rsidRPr="00B25ED2">
              <w:rPr>
                <w:i/>
                <w:lang w:eastAsia="zh-CN"/>
              </w:rPr>
              <w:t>Option 1:</w:t>
            </w:r>
            <w:r w:rsidRPr="00B25ED2">
              <w:rPr>
                <w:i/>
              </w:rPr>
              <w:t xml:space="preserve"> </w:t>
            </w:r>
            <w:r w:rsidRPr="00B25ED2">
              <w:rPr>
                <w:i/>
                <w:lang w:eastAsia="zh-CN"/>
              </w:rPr>
              <w:t>2-bit RRC signaling to indicate MCS table or maximum modulation order of co-UEs</w:t>
            </w:r>
          </w:p>
          <w:p w14:paraId="5FBADBF5" w14:textId="77777777" w:rsidR="00B25ED2" w:rsidRPr="00B25ED2" w:rsidRDefault="00B25ED2" w:rsidP="00B25ED2">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lang w:eastAsia="zh-CN"/>
              </w:rPr>
            </w:pPr>
            <w:r w:rsidRPr="00B25ED2">
              <w:rPr>
                <w:i/>
                <w:lang w:eastAsia="zh-CN"/>
              </w:rPr>
              <w:t>Option 2: 1-bit RRC signalling to indicate whether the 1024-QAM MCS table is used or not for the co-scheduled UE</w:t>
            </w:r>
          </w:p>
          <w:p w14:paraId="52783407" w14:textId="38D6DDB3" w:rsidR="00B25ED2" w:rsidRPr="00B25ED2" w:rsidRDefault="00B25ED2" w:rsidP="00B25ED2">
            <w:pPr>
              <w:widowControl w:val="0"/>
              <w:numPr>
                <w:ilvl w:val="1"/>
                <w:numId w:val="4"/>
              </w:numPr>
              <w:tabs>
                <w:tab w:val="left" w:pos="484"/>
                <w:tab w:val="left" w:pos="709"/>
                <w:tab w:val="left" w:pos="1440"/>
                <w:tab w:val="left" w:pos="1701"/>
              </w:tabs>
              <w:autoSpaceDN w:val="0"/>
              <w:snapToGrid w:val="0"/>
              <w:spacing w:before="60" w:after="60"/>
              <w:ind w:leftChars="213" w:left="709" w:hanging="283"/>
              <w:rPr>
                <w:lang w:eastAsia="zh-CN"/>
              </w:rPr>
            </w:pPr>
            <w:r w:rsidRPr="00B25ED2">
              <w:rPr>
                <w:rFonts w:eastAsiaTheme="minorEastAsia" w:hint="eastAsia"/>
                <w:i/>
                <w:lang w:eastAsia="zh-CN"/>
              </w:rPr>
              <w:t>O</w:t>
            </w:r>
            <w:r w:rsidRPr="00B25ED2">
              <w:rPr>
                <w:rFonts w:eastAsiaTheme="minorEastAsia"/>
                <w:i/>
                <w:lang w:eastAsia="zh-CN"/>
              </w:rPr>
              <w:t>ption 3: 1 bit indicates that in the whole cell, max MCS table for all the UEs is below 1024QAM</w:t>
            </w:r>
          </w:p>
        </w:tc>
      </w:tr>
    </w:tbl>
    <w:p w14:paraId="5D3C72CE" w14:textId="730D2D2A" w:rsidR="003F2051" w:rsidRPr="00B25ED2" w:rsidRDefault="003F2051" w:rsidP="009801B9">
      <w:pPr>
        <w:pStyle w:val="a0"/>
        <w:adjustRightInd w:val="0"/>
        <w:snapToGrid w:val="0"/>
        <w:rPr>
          <w:rFonts w:eastAsiaTheme="minorEastAsia"/>
          <w:szCs w:val="20"/>
          <w:lang w:val="en-US" w:eastAsia="zh-CN"/>
        </w:rPr>
      </w:pPr>
    </w:p>
    <w:p w14:paraId="5B8A866A" w14:textId="2FBA1C65" w:rsidR="003F2051" w:rsidRDefault="00D47585" w:rsidP="009801B9">
      <w:pPr>
        <w:pStyle w:val="a0"/>
        <w:adjustRightInd w:val="0"/>
        <w:snapToGrid w:val="0"/>
        <w:rPr>
          <w:rFonts w:eastAsiaTheme="minorEastAsia"/>
          <w:szCs w:val="20"/>
          <w:lang w:eastAsia="zh-CN"/>
        </w:rPr>
      </w:pPr>
      <w:r>
        <w:rPr>
          <w:rFonts w:eastAsiaTheme="minorEastAsia"/>
          <w:szCs w:val="20"/>
          <w:lang w:eastAsia="zh-CN"/>
        </w:rPr>
        <w:t>We see the possibility and benefit for the network to configure different MCS tables for different UEs, to enable more use cases for R-ML, it is proposed only to inform the UE whether 1024QAM is enabled for the whole network or not by 1-bit RRC signaling.</w:t>
      </w:r>
    </w:p>
    <w:p w14:paraId="1D4766FA" w14:textId="48B3746F" w:rsidR="003F2051" w:rsidRDefault="00D47585" w:rsidP="009801B9">
      <w:pPr>
        <w:pStyle w:val="a0"/>
        <w:adjustRightInd w:val="0"/>
        <w:snapToGrid w:val="0"/>
        <w:rPr>
          <w:rFonts w:eastAsiaTheme="minorEastAsia"/>
          <w:szCs w:val="20"/>
          <w:lang w:eastAsia="zh-CN"/>
        </w:rPr>
      </w:pPr>
      <w:r w:rsidRPr="00C027C1">
        <w:rPr>
          <w:rFonts w:eastAsia="宋体"/>
          <w:b/>
          <w:i/>
          <w:szCs w:val="20"/>
          <w:lang w:eastAsia="zh-CN"/>
        </w:rPr>
        <w:t xml:space="preserve">Proposal </w:t>
      </w:r>
      <w:r>
        <w:rPr>
          <w:rFonts w:eastAsia="宋体"/>
          <w:b/>
          <w:i/>
          <w:szCs w:val="20"/>
          <w:lang w:eastAsia="zh-CN"/>
        </w:rPr>
        <w:t>15</w:t>
      </w:r>
      <w:r w:rsidRPr="00C027C1">
        <w:rPr>
          <w:rFonts w:eastAsia="宋体"/>
          <w:b/>
          <w:i/>
          <w:szCs w:val="20"/>
          <w:lang w:eastAsia="zh-CN"/>
        </w:rPr>
        <w:t>:</w:t>
      </w:r>
      <w:r w:rsidRPr="00C027C1">
        <w:rPr>
          <w:rFonts w:eastAsia="宋体"/>
          <w:i/>
          <w:szCs w:val="20"/>
          <w:lang w:eastAsia="zh-CN"/>
        </w:rPr>
        <w:t xml:space="preserve"> </w:t>
      </w:r>
      <w:r w:rsidRPr="00D47585">
        <w:rPr>
          <w:rFonts w:eastAsia="宋体"/>
          <w:i/>
          <w:szCs w:val="20"/>
          <w:lang w:eastAsia="zh-CN"/>
        </w:rPr>
        <w:t xml:space="preserve">1 bit </w:t>
      </w:r>
      <w:r>
        <w:rPr>
          <w:rFonts w:eastAsia="宋体"/>
          <w:i/>
          <w:szCs w:val="20"/>
          <w:lang w:eastAsia="zh-CN"/>
        </w:rPr>
        <w:t xml:space="preserve">RRC to </w:t>
      </w:r>
      <w:r w:rsidRPr="00D47585">
        <w:rPr>
          <w:rFonts w:eastAsia="宋体"/>
          <w:i/>
          <w:szCs w:val="20"/>
          <w:lang w:eastAsia="zh-CN"/>
        </w:rPr>
        <w:t>indicate that in the whole cell, max MCS table for all the UEs is below 1024QAM</w:t>
      </w:r>
      <w:r w:rsidRPr="005B1AE0">
        <w:rPr>
          <w:rFonts w:eastAsia="宋体"/>
          <w:i/>
          <w:szCs w:val="20"/>
          <w:lang w:eastAsia="zh-CN"/>
        </w:rPr>
        <w:t>.</w:t>
      </w:r>
    </w:p>
    <w:p w14:paraId="222C373B" w14:textId="77777777" w:rsidR="00711B44" w:rsidRPr="00C027C1" w:rsidRDefault="00711B44" w:rsidP="009801B9">
      <w:pPr>
        <w:pStyle w:val="a0"/>
        <w:adjustRightInd w:val="0"/>
        <w:snapToGrid w:val="0"/>
        <w:rPr>
          <w:rFonts w:eastAsia="宋体"/>
          <w:i/>
          <w:szCs w:val="20"/>
          <w:lang w:eastAsia="zh-CN"/>
        </w:rPr>
      </w:pPr>
    </w:p>
    <w:p w14:paraId="12A7F178" w14:textId="2B34A585" w:rsidR="00693BE4" w:rsidRPr="00C027C1" w:rsidRDefault="003E656B" w:rsidP="009801B9">
      <w:pPr>
        <w:pStyle w:val="a0"/>
        <w:adjustRightInd w:val="0"/>
        <w:snapToGrid w:val="0"/>
        <w:rPr>
          <w:rFonts w:eastAsia="宋体"/>
          <w:i/>
          <w:szCs w:val="20"/>
          <w:lang w:eastAsia="zh-CN"/>
        </w:rPr>
      </w:pPr>
      <w:r w:rsidRPr="00C027C1">
        <w:rPr>
          <w:b/>
          <w:szCs w:val="20"/>
          <w:u w:val="single"/>
          <w:lang w:eastAsia="ko-KR"/>
        </w:rPr>
        <w:t>Capability signalling for advanced receiver for MU-MIMO</w:t>
      </w:r>
    </w:p>
    <w:tbl>
      <w:tblPr>
        <w:tblStyle w:val="af4"/>
        <w:tblW w:w="0" w:type="auto"/>
        <w:tblLook w:val="04A0" w:firstRow="1" w:lastRow="0" w:firstColumn="1" w:lastColumn="0" w:noHBand="0" w:noVBand="1"/>
      </w:tblPr>
      <w:tblGrid>
        <w:gridCol w:w="9288"/>
      </w:tblGrid>
      <w:tr w:rsidR="007F6478" w:rsidRPr="00C027C1" w14:paraId="7F868573" w14:textId="77777777" w:rsidTr="00F6701A">
        <w:tc>
          <w:tcPr>
            <w:tcW w:w="9288" w:type="dxa"/>
          </w:tcPr>
          <w:p w14:paraId="0DCC294F" w14:textId="524F79E6" w:rsidR="007F6478" w:rsidRPr="00C027C1" w:rsidRDefault="007F6478" w:rsidP="007F6478">
            <w:pPr>
              <w:pStyle w:val="a0"/>
              <w:adjustRightInd w:val="0"/>
              <w:snapToGrid w:val="0"/>
              <w:rPr>
                <w:rFonts w:eastAsiaTheme="minorEastAsia"/>
                <w:i/>
                <w:iCs/>
                <w:szCs w:val="20"/>
                <w:lang w:val="en-US" w:eastAsia="zh-CN"/>
              </w:rPr>
            </w:pPr>
            <w:r w:rsidRPr="00C027C1">
              <w:rPr>
                <w:rFonts w:eastAsiaTheme="minorEastAsia" w:hint="eastAsia"/>
                <w:i/>
                <w:iCs/>
                <w:szCs w:val="20"/>
                <w:lang w:val="en-US" w:eastAsia="zh-CN"/>
              </w:rPr>
              <w:t>S</w:t>
            </w:r>
            <w:r w:rsidRPr="00C027C1">
              <w:rPr>
                <w:rFonts w:eastAsiaTheme="minorEastAsia"/>
                <w:i/>
                <w:iCs/>
                <w:szCs w:val="20"/>
                <w:lang w:val="en-US" w:eastAsia="zh-CN"/>
              </w:rPr>
              <w:t>tatus in the WF in [1]:</w:t>
            </w:r>
          </w:p>
          <w:p w14:paraId="42FBCFC8" w14:textId="77777777" w:rsidR="00A368CA" w:rsidRPr="00A368CA" w:rsidRDefault="00A368CA" w:rsidP="00A368CA">
            <w:pPr>
              <w:autoSpaceDN w:val="0"/>
              <w:snapToGrid w:val="0"/>
              <w:spacing w:before="60" w:after="60"/>
              <w:rPr>
                <w:rFonts w:eastAsia="宋体"/>
                <w:i/>
                <w:lang w:eastAsia="zh-CN"/>
              </w:rPr>
            </w:pPr>
            <w:r w:rsidRPr="00A368CA">
              <w:rPr>
                <w:rFonts w:eastAsia="等线"/>
                <w:i/>
              </w:rPr>
              <w:t>Supporting MU-MIMO advanced receiver is an optional feature with capability signaling</w:t>
            </w:r>
          </w:p>
          <w:p w14:paraId="515F1724" w14:textId="77777777" w:rsidR="00A368CA" w:rsidRPr="00A368CA" w:rsidRDefault="00A368CA" w:rsidP="00A368CA">
            <w:pPr>
              <w:autoSpaceDN w:val="0"/>
              <w:snapToGrid w:val="0"/>
              <w:spacing w:before="60" w:after="60"/>
              <w:rPr>
                <w:rFonts w:eastAsia="宋体"/>
                <w:i/>
              </w:rPr>
            </w:pPr>
            <w:r w:rsidRPr="00A368CA">
              <w:rPr>
                <w:rFonts w:eastAsia="宋体"/>
                <w:i/>
              </w:rPr>
              <w:t>On UE capability signalling details:</w:t>
            </w:r>
          </w:p>
          <w:tbl>
            <w:tblPr>
              <w:tblStyle w:val="af4"/>
              <w:tblW w:w="0" w:type="auto"/>
              <w:tblLook w:val="04A0" w:firstRow="1" w:lastRow="0" w:firstColumn="1" w:lastColumn="0" w:noHBand="0" w:noVBand="1"/>
            </w:tblPr>
            <w:tblGrid>
              <w:gridCol w:w="2969"/>
              <w:gridCol w:w="2975"/>
              <w:gridCol w:w="3118"/>
            </w:tblGrid>
            <w:tr w:rsidR="00A368CA" w:rsidRPr="00A368CA" w14:paraId="7C1A2BE1" w14:textId="77777777" w:rsidTr="00305BFB">
              <w:tc>
                <w:tcPr>
                  <w:tcW w:w="3485" w:type="dxa"/>
                </w:tcPr>
                <w:p w14:paraId="48079C64" w14:textId="77777777" w:rsidR="00A368CA" w:rsidRPr="00A368CA" w:rsidRDefault="00A368CA" w:rsidP="00A368CA">
                  <w:pPr>
                    <w:rPr>
                      <w:rFonts w:eastAsiaTheme="minorEastAsia"/>
                      <w:b/>
                      <w:i/>
                      <w:lang w:eastAsia="zh-CN"/>
                    </w:rPr>
                  </w:pPr>
                  <w:r w:rsidRPr="00A368CA">
                    <w:rPr>
                      <w:rFonts w:eastAsiaTheme="minorEastAsia" w:hint="eastAsia"/>
                      <w:b/>
                      <w:i/>
                      <w:u w:val="single"/>
                      <w:lang w:eastAsia="zh-CN"/>
                    </w:rPr>
                    <w:t>C</w:t>
                  </w:r>
                  <w:r w:rsidRPr="00A368CA">
                    <w:rPr>
                      <w:rFonts w:eastAsiaTheme="minorEastAsia"/>
                      <w:b/>
                      <w:i/>
                      <w:u w:val="single"/>
                      <w:lang w:eastAsia="zh-CN"/>
                    </w:rPr>
                    <w:t>andidate</w:t>
                  </w:r>
                  <w:r w:rsidRPr="00A368CA">
                    <w:rPr>
                      <w:rFonts w:eastAsiaTheme="minorEastAsia"/>
                      <w:b/>
                      <w:i/>
                      <w:lang w:eastAsia="zh-CN"/>
                    </w:rPr>
                    <w:t xml:space="preserve"> contents of R-ML capability definition</w:t>
                  </w:r>
                </w:p>
              </w:tc>
              <w:tc>
                <w:tcPr>
                  <w:tcW w:w="3486" w:type="dxa"/>
                </w:tcPr>
                <w:p w14:paraId="670779C6" w14:textId="77777777" w:rsidR="00A368CA" w:rsidRPr="00A368CA" w:rsidRDefault="00A368CA" w:rsidP="00A368CA">
                  <w:pPr>
                    <w:rPr>
                      <w:rFonts w:eastAsiaTheme="minorEastAsia"/>
                      <w:b/>
                      <w:i/>
                      <w:lang w:eastAsia="zh-CN"/>
                    </w:rPr>
                  </w:pPr>
                  <w:r w:rsidRPr="00A368CA">
                    <w:rPr>
                      <w:rFonts w:eastAsiaTheme="minorEastAsia" w:hint="eastAsia"/>
                      <w:b/>
                      <w:i/>
                      <w:lang w:eastAsia="zh-CN"/>
                    </w:rPr>
                    <w:t>I</w:t>
                  </w:r>
                  <w:r w:rsidRPr="00A368CA">
                    <w:rPr>
                      <w:rFonts w:eastAsiaTheme="minorEastAsia"/>
                      <w:b/>
                      <w:i/>
                      <w:lang w:eastAsia="zh-CN"/>
                    </w:rPr>
                    <w:t>f defined, by capability signalling or by UE declaration</w:t>
                  </w:r>
                </w:p>
              </w:tc>
              <w:tc>
                <w:tcPr>
                  <w:tcW w:w="3486" w:type="dxa"/>
                </w:tcPr>
                <w:p w14:paraId="24D78BC8" w14:textId="77777777" w:rsidR="00A368CA" w:rsidRPr="00A368CA" w:rsidRDefault="00A368CA" w:rsidP="00A368CA">
                  <w:pPr>
                    <w:rPr>
                      <w:rFonts w:eastAsiaTheme="minorEastAsia"/>
                      <w:b/>
                      <w:i/>
                      <w:lang w:eastAsia="zh-CN"/>
                    </w:rPr>
                  </w:pPr>
                  <w:r w:rsidRPr="00A368CA">
                    <w:rPr>
                      <w:rFonts w:eastAsiaTheme="minorEastAsia" w:hint="eastAsia"/>
                      <w:b/>
                      <w:i/>
                      <w:lang w:eastAsia="zh-CN"/>
                    </w:rPr>
                    <w:t>N</w:t>
                  </w:r>
                  <w:r w:rsidRPr="00A368CA">
                    <w:rPr>
                      <w:rFonts w:eastAsiaTheme="minorEastAsia"/>
                      <w:b/>
                      <w:i/>
                      <w:lang w:eastAsia="zh-CN"/>
                    </w:rPr>
                    <w:t>ote</w:t>
                  </w:r>
                </w:p>
              </w:tc>
            </w:tr>
            <w:tr w:rsidR="00A368CA" w:rsidRPr="00A368CA" w14:paraId="405D789F" w14:textId="77777777" w:rsidTr="00305BFB">
              <w:tc>
                <w:tcPr>
                  <w:tcW w:w="3485" w:type="dxa"/>
                </w:tcPr>
                <w:p w14:paraId="131247BC" w14:textId="77777777" w:rsidR="00A368CA" w:rsidRPr="00A368CA" w:rsidRDefault="00A368CA" w:rsidP="00A368CA">
                  <w:pPr>
                    <w:rPr>
                      <w:rFonts w:eastAsiaTheme="minorEastAsia"/>
                      <w:i/>
                      <w:lang w:eastAsia="zh-CN"/>
                    </w:rPr>
                  </w:pPr>
                  <w:r w:rsidRPr="00A368CA">
                    <w:rPr>
                      <w:rFonts w:eastAsiaTheme="minorEastAsia"/>
                      <w:i/>
                      <w:lang w:eastAsia="zh-CN"/>
                    </w:rPr>
                    <w:t>R-ML with modulation order blind detection</w:t>
                  </w:r>
                </w:p>
              </w:tc>
              <w:tc>
                <w:tcPr>
                  <w:tcW w:w="3486" w:type="dxa"/>
                </w:tcPr>
                <w:p w14:paraId="3F56A77A" w14:textId="77777777" w:rsidR="00A368CA" w:rsidRPr="00A368CA" w:rsidRDefault="00A368CA" w:rsidP="00A368CA">
                  <w:pPr>
                    <w:rPr>
                      <w:rFonts w:eastAsiaTheme="minorEastAsia"/>
                      <w:i/>
                      <w:lang w:eastAsia="zh-CN"/>
                    </w:rPr>
                  </w:pPr>
                  <w:r w:rsidRPr="00A368CA">
                    <w:rPr>
                      <w:rFonts w:eastAsiaTheme="minorEastAsia" w:hint="eastAsia"/>
                      <w:i/>
                      <w:lang w:eastAsia="zh-CN"/>
                    </w:rPr>
                    <w:t>O</w:t>
                  </w:r>
                  <w:r w:rsidRPr="00A368CA">
                    <w:rPr>
                      <w:rFonts w:eastAsiaTheme="minorEastAsia"/>
                      <w:i/>
                      <w:lang w:eastAsia="zh-CN"/>
                    </w:rPr>
                    <w:t>ption 1: By capability signalling</w:t>
                  </w:r>
                </w:p>
                <w:p w14:paraId="7A63C54A" w14:textId="77777777" w:rsidR="00A368CA" w:rsidRPr="00A368CA" w:rsidRDefault="00A368CA" w:rsidP="00A368CA">
                  <w:pPr>
                    <w:rPr>
                      <w:rFonts w:eastAsiaTheme="minorEastAsia"/>
                      <w:i/>
                      <w:lang w:eastAsia="zh-CN"/>
                    </w:rPr>
                  </w:pPr>
                  <w:r w:rsidRPr="00A368CA">
                    <w:rPr>
                      <w:rFonts w:eastAsiaTheme="minorEastAsia" w:hint="eastAsia"/>
                      <w:i/>
                      <w:lang w:eastAsia="zh-CN"/>
                    </w:rPr>
                    <w:t>O</w:t>
                  </w:r>
                  <w:r w:rsidRPr="00A368CA">
                    <w:rPr>
                      <w:rFonts w:eastAsiaTheme="minorEastAsia"/>
                      <w:i/>
                      <w:lang w:eastAsia="zh-CN"/>
                    </w:rPr>
                    <w:t>ption 2: By UE declaration</w:t>
                  </w:r>
                </w:p>
              </w:tc>
              <w:tc>
                <w:tcPr>
                  <w:tcW w:w="3486" w:type="dxa"/>
                </w:tcPr>
                <w:p w14:paraId="60949D25" w14:textId="77777777" w:rsidR="00A368CA" w:rsidRPr="00A368CA" w:rsidRDefault="00A368CA" w:rsidP="00A368CA">
                  <w:pPr>
                    <w:rPr>
                      <w:rFonts w:eastAsiaTheme="minorEastAsia"/>
                      <w:i/>
                      <w:lang w:eastAsia="zh-CN"/>
                    </w:rPr>
                  </w:pPr>
                </w:p>
              </w:tc>
            </w:tr>
            <w:tr w:rsidR="00A368CA" w:rsidRPr="00A368CA" w14:paraId="54EDBE7D" w14:textId="77777777" w:rsidTr="00305BFB">
              <w:tc>
                <w:tcPr>
                  <w:tcW w:w="3485" w:type="dxa"/>
                </w:tcPr>
                <w:p w14:paraId="5CE93FFB" w14:textId="77777777" w:rsidR="00A368CA" w:rsidRPr="00A368CA" w:rsidRDefault="00A368CA" w:rsidP="00A368CA">
                  <w:pPr>
                    <w:rPr>
                      <w:rFonts w:eastAsiaTheme="minorEastAsia"/>
                      <w:i/>
                      <w:lang w:eastAsia="zh-CN"/>
                    </w:rPr>
                  </w:pPr>
                  <w:r w:rsidRPr="00A368CA">
                    <w:rPr>
                      <w:rFonts w:eastAsiaTheme="minorEastAsia"/>
                      <w:i/>
                      <w:lang w:eastAsia="zh-CN"/>
                    </w:rPr>
                    <w:t>Maximum number of layers of co-UE or total number of layers for joint detection</w:t>
                  </w:r>
                </w:p>
              </w:tc>
              <w:tc>
                <w:tcPr>
                  <w:tcW w:w="3486" w:type="dxa"/>
                </w:tcPr>
                <w:p w14:paraId="7B486050" w14:textId="77777777" w:rsidR="00A368CA" w:rsidRPr="00A368CA" w:rsidRDefault="00A368CA" w:rsidP="00A368CA">
                  <w:pPr>
                    <w:rPr>
                      <w:rFonts w:eastAsiaTheme="minorEastAsia"/>
                      <w:i/>
                      <w:lang w:eastAsia="zh-CN"/>
                    </w:rPr>
                  </w:pPr>
                  <w:r w:rsidRPr="00A368CA">
                    <w:rPr>
                      <w:rFonts w:eastAsiaTheme="minorEastAsia" w:hint="eastAsia"/>
                      <w:i/>
                      <w:lang w:eastAsia="zh-CN"/>
                    </w:rPr>
                    <w:t>O</w:t>
                  </w:r>
                  <w:r w:rsidRPr="00A368CA">
                    <w:rPr>
                      <w:rFonts w:eastAsiaTheme="minorEastAsia"/>
                      <w:i/>
                      <w:lang w:eastAsia="zh-CN"/>
                    </w:rPr>
                    <w:t>ption 1: By capability signalling</w:t>
                  </w:r>
                </w:p>
                <w:p w14:paraId="22A3DEFE" w14:textId="77777777" w:rsidR="00A368CA" w:rsidRPr="00A368CA" w:rsidRDefault="00A368CA" w:rsidP="00A368CA">
                  <w:pPr>
                    <w:rPr>
                      <w:rFonts w:eastAsiaTheme="minorEastAsia"/>
                      <w:i/>
                      <w:lang w:eastAsia="zh-CN"/>
                    </w:rPr>
                  </w:pPr>
                  <w:r w:rsidRPr="00A368CA">
                    <w:rPr>
                      <w:rFonts w:eastAsiaTheme="minorEastAsia"/>
                      <w:i/>
                      <w:lang w:eastAsia="zh-CN"/>
                    </w:rPr>
                    <w:t>Other options not precluded</w:t>
                  </w:r>
                </w:p>
              </w:tc>
              <w:tc>
                <w:tcPr>
                  <w:tcW w:w="3486" w:type="dxa"/>
                </w:tcPr>
                <w:p w14:paraId="03AE688E" w14:textId="77777777" w:rsidR="00A368CA" w:rsidRPr="00A368CA" w:rsidRDefault="00A368CA" w:rsidP="00A368CA">
                  <w:pPr>
                    <w:rPr>
                      <w:rFonts w:eastAsiaTheme="minorEastAsia"/>
                      <w:i/>
                      <w:lang w:eastAsia="zh-CN"/>
                    </w:rPr>
                  </w:pPr>
                </w:p>
              </w:tc>
            </w:tr>
            <w:tr w:rsidR="00A368CA" w:rsidRPr="00A368CA" w14:paraId="7D3B59AC" w14:textId="77777777" w:rsidTr="00305BFB">
              <w:tc>
                <w:tcPr>
                  <w:tcW w:w="3485" w:type="dxa"/>
                </w:tcPr>
                <w:p w14:paraId="3FB1B660" w14:textId="77777777" w:rsidR="00A368CA" w:rsidRPr="00A368CA" w:rsidRDefault="00A368CA" w:rsidP="00A368CA">
                  <w:pPr>
                    <w:rPr>
                      <w:rFonts w:eastAsiaTheme="minorEastAsia"/>
                      <w:i/>
                      <w:lang w:eastAsia="zh-CN"/>
                    </w:rPr>
                  </w:pPr>
                  <w:r w:rsidRPr="00A368CA">
                    <w:rPr>
                      <w:i/>
                      <w:lang w:eastAsia="zh-CN"/>
                    </w:rPr>
                    <w:t>Maximum number of DMRS ports for blind detection</w:t>
                  </w:r>
                </w:p>
              </w:tc>
              <w:tc>
                <w:tcPr>
                  <w:tcW w:w="3486" w:type="dxa"/>
                </w:tcPr>
                <w:p w14:paraId="1FAE491C" w14:textId="77777777" w:rsidR="00A368CA" w:rsidRPr="00A368CA" w:rsidRDefault="00A368CA" w:rsidP="00A368CA">
                  <w:pPr>
                    <w:rPr>
                      <w:rFonts w:eastAsiaTheme="minorEastAsia"/>
                      <w:i/>
                      <w:lang w:eastAsia="zh-CN"/>
                    </w:rPr>
                  </w:pPr>
                  <w:r w:rsidRPr="00A368CA">
                    <w:rPr>
                      <w:rFonts w:eastAsiaTheme="minorEastAsia" w:hint="eastAsia"/>
                      <w:i/>
                      <w:lang w:eastAsia="zh-CN"/>
                    </w:rPr>
                    <w:t>O</w:t>
                  </w:r>
                  <w:r w:rsidRPr="00A368CA">
                    <w:rPr>
                      <w:rFonts w:eastAsiaTheme="minorEastAsia"/>
                      <w:i/>
                      <w:lang w:eastAsia="zh-CN"/>
                    </w:rPr>
                    <w:t>ption 1: By capability signalling</w:t>
                  </w:r>
                </w:p>
                <w:p w14:paraId="7C376E8A" w14:textId="77777777" w:rsidR="00A368CA" w:rsidRPr="00A368CA" w:rsidRDefault="00A368CA" w:rsidP="00A368CA">
                  <w:pPr>
                    <w:rPr>
                      <w:rFonts w:eastAsiaTheme="minorEastAsia"/>
                      <w:i/>
                      <w:lang w:eastAsia="zh-CN"/>
                    </w:rPr>
                  </w:pPr>
                  <w:r w:rsidRPr="00A368CA">
                    <w:rPr>
                      <w:rFonts w:eastAsiaTheme="minorEastAsia"/>
                      <w:i/>
                      <w:lang w:eastAsia="zh-CN"/>
                    </w:rPr>
                    <w:t>Other options not precluded</w:t>
                  </w:r>
                </w:p>
              </w:tc>
              <w:tc>
                <w:tcPr>
                  <w:tcW w:w="3486" w:type="dxa"/>
                </w:tcPr>
                <w:p w14:paraId="7598AD40" w14:textId="77777777" w:rsidR="00A368CA" w:rsidRPr="00A368CA" w:rsidRDefault="00A368CA" w:rsidP="00A368CA">
                  <w:pPr>
                    <w:rPr>
                      <w:rFonts w:eastAsiaTheme="minorEastAsia"/>
                      <w:i/>
                      <w:lang w:eastAsia="zh-CN"/>
                    </w:rPr>
                  </w:pPr>
                  <w:r w:rsidRPr="00A368CA">
                    <w:rPr>
                      <w:rFonts w:eastAsiaTheme="minorEastAsia" w:hint="eastAsia"/>
                      <w:i/>
                      <w:lang w:eastAsia="zh-CN"/>
                    </w:rPr>
                    <w:t>I</w:t>
                  </w:r>
                  <w:r w:rsidRPr="00A368CA">
                    <w:rPr>
                      <w:rFonts w:eastAsiaTheme="minorEastAsia"/>
                      <w:i/>
                      <w:lang w:eastAsia="zh-CN"/>
                    </w:rPr>
                    <w:t xml:space="preserve">f needed, FFS whether can be </w:t>
                  </w:r>
                  <w:r w:rsidRPr="00A368CA">
                    <w:rPr>
                      <w:i/>
                      <w:lang w:eastAsia="zh-CN"/>
                    </w:rPr>
                    <w:t>derived by subtracting the scheduled MIMO layers for the target UE from maxNumberMIMO-LayersPDSCH</w:t>
                  </w:r>
                </w:p>
              </w:tc>
            </w:tr>
            <w:tr w:rsidR="00A368CA" w:rsidRPr="00A368CA" w14:paraId="674DF468" w14:textId="77777777" w:rsidTr="00305BFB">
              <w:tc>
                <w:tcPr>
                  <w:tcW w:w="3485" w:type="dxa"/>
                </w:tcPr>
                <w:p w14:paraId="68EC0B33" w14:textId="77777777" w:rsidR="00A368CA" w:rsidRPr="00A368CA" w:rsidRDefault="00A368CA" w:rsidP="00A368CA">
                  <w:pPr>
                    <w:rPr>
                      <w:i/>
                      <w:lang w:eastAsia="zh-CN"/>
                    </w:rPr>
                  </w:pPr>
                  <w:r w:rsidRPr="00A368CA">
                    <w:rPr>
                      <w:i/>
                      <w:lang w:eastAsia="zh-CN"/>
                    </w:rPr>
                    <w:t>Maximum modulation orders of interfering DMRS ports supported</w:t>
                  </w:r>
                </w:p>
              </w:tc>
              <w:tc>
                <w:tcPr>
                  <w:tcW w:w="3486" w:type="dxa"/>
                </w:tcPr>
                <w:p w14:paraId="42769D23" w14:textId="77777777" w:rsidR="00A368CA" w:rsidRPr="00A368CA" w:rsidRDefault="00A368CA" w:rsidP="00A368CA">
                  <w:pPr>
                    <w:rPr>
                      <w:rFonts w:eastAsiaTheme="minorEastAsia"/>
                      <w:i/>
                      <w:lang w:eastAsia="zh-CN"/>
                    </w:rPr>
                  </w:pPr>
                  <w:r w:rsidRPr="00A368CA">
                    <w:rPr>
                      <w:rFonts w:eastAsiaTheme="minorEastAsia" w:hint="eastAsia"/>
                      <w:i/>
                      <w:lang w:eastAsia="zh-CN"/>
                    </w:rPr>
                    <w:t>O</w:t>
                  </w:r>
                  <w:r w:rsidRPr="00A368CA">
                    <w:rPr>
                      <w:rFonts w:eastAsiaTheme="minorEastAsia"/>
                      <w:i/>
                      <w:lang w:eastAsia="zh-CN"/>
                    </w:rPr>
                    <w:t>ption 1: By capability signalling</w:t>
                  </w:r>
                </w:p>
                <w:p w14:paraId="5B7719FC" w14:textId="77777777" w:rsidR="00A368CA" w:rsidRPr="00A368CA" w:rsidRDefault="00A368CA" w:rsidP="00A368CA">
                  <w:pPr>
                    <w:rPr>
                      <w:rFonts w:eastAsiaTheme="minorEastAsia"/>
                      <w:i/>
                      <w:lang w:eastAsia="zh-CN"/>
                    </w:rPr>
                  </w:pPr>
                  <w:r w:rsidRPr="00A368CA">
                    <w:rPr>
                      <w:rFonts w:eastAsiaTheme="minorEastAsia"/>
                      <w:i/>
                      <w:lang w:eastAsia="zh-CN"/>
                    </w:rPr>
                    <w:t>Other options not plecluded</w:t>
                  </w:r>
                </w:p>
              </w:tc>
              <w:tc>
                <w:tcPr>
                  <w:tcW w:w="3486" w:type="dxa"/>
                </w:tcPr>
                <w:p w14:paraId="032CC353" w14:textId="77777777" w:rsidR="00A368CA" w:rsidRPr="00A368CA" w:rsidRDefault="00A368CA" w:rsidP="00A368CA">
                  <w:pPr>
                    <w:rPr>
                      <w:rFonts w:eastAsiaTheme="minorEastAsia"/>
                      <w:i/>
                      <w:lang w:eastAsia="zh-CN"/>
                    </w:rPr>
                  </w:pPr>
                </w:p>
              </w:tc>
            </w:tr>
          </w:tbl>
          <w:p w14:paraId="325EF269" w14:textId="00F6761F" w:rsidR="00A368CA" w:rsidRPr="00A368CA" w:rsidRDefault="00A368CA" w:rsidP="00A368CA">
            <w:pPr>
              <w:tabs>
                <w:tab w:val="left" w:pos="484"/>
                <w:tab w:val="left" w:pos="709"/>
                <w:tab w:val="left" w:pos="1440"/>
                <w:tab w:val="left" w:pos="1701"/>
              </w:tabs>
              <w:overflowPunct w:val="0"/>
              <w:autoSpaceDE w:val="0"/>
              <w:autoSpaceDN w:val="0"/>
              <w:adjustRightInd w:val="0"/>
              <w:snapToGrid w:val="0"/>
              <w:spacing w:before="60" w:after="60"/>
              <w:textAlignment w:val="baseline"/>
              <w:rPr>
                <w:rFonts w:eastAsia="Malgun Gothic"/>
                <w:bCs/>
                <w:i/>
                <w:iCs/>
                <w:szCs w:val="20"/>
                <w:lang w:val="en-GB" w:eastAsia="ko-KR"/>
              </w:rPr>
            </w:pPr>
          </w:p>
        </w:tc>
      </w:tr>
    </w:tbl>
    <w:p w14:paraId="7013D41B" w14:textId="77777777" w:rsidR="007F6478" w:rsidRPr="00C027C1" w:rsidRDefault="007F6478" w:rsidP="009801B9">
      <w:pPr>
        <w:pStyle w:val="a0"/>
        <w:adjustRightInd w:val="0"/>
        <w:snapToGrid w:val="0"/>
        <w:rPr>
          <w:rFonts w:eastAsiaTheme="minorEastAsia"/>
          <w:b/>
          <w:bCs/>
          <w:szCs w:val="20"/>
          <w:u w:val="single"/>
          <w:lang w:val="en-US" w:eastAsia="zh-CN"/>
        </w:rPr>
      </w:pPr>
    </w:p>
    <w:p w14:paraId="2A11826E" w14:textId="4DF36ACB" w:rsidR="00B42B18" w:rsidRDefault="00A368CA" w:rsidP="009801B9">
      <w:pPr>
        <w:pStyle w:val="a0"/>
        <w:adjustRightInd w:val="0"/>
        <w:snapToGrid w:val="0"/>
        <w:rPr>
          <w:rFonts w:eastAsiaTheme="minorEastAsia"/>
          <w:szCs w:val="20"/>
          <w:lang w:val="en-US" w:eastAsia="zh-CN"/>
        </w:rPr>
      </w:pPr>
      <w:r>
        <w:rPr>
          <w:rFonts w:eastAsiaTheme="minorEastAsia"/>
          <w:szCs w:val="20"/>
          <w:lang w:val="en-US" w:eastAsia="zh-CN"/>
        </w:rPr>
        <w:t xml:space="preserve">For the </w:t>
      </w:r>
      <w:r w:rsidRPr="00A368CA">
        <w:rPr>
          <w:rFonts w:eastAsiaTheme="minorEastAsia"/>
          <w:szCs w:val="20"/>
          <w:lang w:val="en-US" w:eastAsia="zh-CN"/>
        </w:rPr>
        <w:t>R-ML with modulation order blind detection</w:t>
      </w:r>
      <w:r>
        <w:rPr>
          <w:rFonts w:eastAsiaTheme="minorEastAsia"/>
          <w:szCs w:val="20"/>
          <w:lang w:val="en-US" w:eastAsia="zh-CN"/>
        </w:rPr>
        <w:t xml:space="preserve">, we could understand chipset vendor’s concern that if the NW know a UE is capable of performing </w:t>
      </w:r>
      <w:r w:rsidRPr="00A368CA">
        <w:rPr>
          <w:rFonts w:eastAsiaTheme="minorEastAsia"/>
          <w:szCs w:val="20"/>
          <w:lang w:val="en-US" w:eastAsia="zh-CN"/>
        </w:rPr>
        <w:t>R-ML with modulation order blind detection</w:t>
      </w:r>
      <w:r>
        <w:rPr>
          <w:rFonts w:eastAsiaTheme="minorEastAsia"/>
          <w:szCs w:val="20"/>
          <w:lang w:val="en-US" w:eastAsia="zh-CN"/>
        </w:rPr>
        <w:t>, the NW may always schedule MU-MIMO for such UEs that requires modulation order blind detection</w:t>
      </w:r>
      <w:r w:rsidR="00E31AF1">
        <w:rPr>
          <w:rFonts w:eastAsiaTheme="minorEastAsia"/>
          <w:szCs w:val="20"/>
          <w:lang w:val="en-US" w:eastAsia="zh-CN"/>
        </w:rPr>
        <w:t>, which may cause performance degradation. Although we think the support of this feature will have minor impact to the real network scheduling, we are open to discuss this feature could be reported to the NW.</w:t>
      </w:r>
    </w:p>
    <w:p w14:paraId="70BADD96" w14:textId="11469FE6" w:rsidR="00E31AF1" w:rsidRDefault="00E31AF1" w:rsidP="009801B9">
      <w:pPr>
        <w:pStyle w:val="a0"/>
        <w:adjustRightInd w:val="0"/>
        <w:snapToGrid w:val="0"/>
        <w:rPr>
          <w:rFonts w:eastAsiaTheme="minorEastAsia"/>
          <w:szCs w:val="20"/>
          <w:lang w:val="en-US" w:eastAsia="zh-CN"/>
        </w:rPr>
      </w:pPr>
      <w:r>
        <w:rPr>
          <w:rFonts w:eastAsiaTheme="minorEastAsia" w:hint="eastAsia"/>
          <w:szCs w:val="20"/>
          <w:lang w:val="en-US" w:eastAsia="zh-CN"/>
        </w:rPr>
        <w:t>F</w:t>
      </w:r>
      <w:r>
        <w:rPr>
          <w:rFonts w:eastAsiaTheme="minorEastAsia"/>
          <w:szCs w:val="20"/>
          <w:lang w:val="en-US" w:eastAsia="zh-CN"/>
        </w:rPr>
        <w:t xml:space="preserve">or the other information such as maximum number of co-scheduled layers and maximum DMRS port number, as discussed above, </w:t>
      </w:r>
      <w:r>
        <w:rPr>
          <w:rFonts w:eastAsiaTheme="minorEastAsia"/>
          <w:szCs w:val="20"/>
          <w:lang w:eastAsia="zh-CN"/>
        </w:rPr>
        <w:t xml:space="preserve">under the basic restriction that the target layer number does not exceed </w:t>
      </w:r>
      <w:r w:rsidRPr="00995825">
        <w:rPr>
          <w:rFonts w:eastAsiaTheme="minorEastAsia"/>
          <w:i/>
          <w:szCs w:val="20"/>
          <w:lang w:eastAsia="zh-CN"/>
        </w:rPr>
        <w:t>maxNumberMIMO-LayersPDSCH</w:t>
      </w:r>
      <w:r>
        <w:rPr>
          <w:rFonts w:eastAsiaTheme="minorEastAsia"/>
          <w:szCs w:val="20"/>
          <w:lang w:eastAsia="zh-CN"/>
        </w:rPr>
        <w:t xml:space="preserve">, the UE is able to perform legacy MMSE-IRC algorithm for all the remaining layers which exceeds </w:t>
      </w:r>
      <w:r>
        <w:rPr>
          <w:rFonts w:eastAsiaTheme="minorEastAsia"/>
          <w:szCs w:val="20"/>
          <w:lang w:eastAsia="zh-CN"/>
        </w:rPr>
        <w:lastRenderedPageBreak/>
        <w:t>the supported layer number for R-ML processing, without bringing PDSCH decoding issues. Therefore, we propose not to introduce such capability definition for R-ML receiver.</w:t>
      </w:r>
    </w:p>
    <w:p w14:paraId="0E54BEF9" w14:textId="2262DFA1" w:rsidR="00E31AF1" w:rsidRDefault="00E31AF1" w:rsidP="009801B9">
      <w:pPr>
        <w:pStyle w:val="a0"/>
        <w:adjustRightInd w:val="0"/>
        <w:snapToGrid w:val="0"/>
        <w:rPr>
          <w:rFonts w:eastAsiaTheme="minorEastAsia"/>
          <w:szCs w:val="20"/>
          <w:lang w:val="en-US" w:eastAsia="zh-CN"/>
        </w:rPr>
      </w:pPr>
      <w:r>
        <w:rPr>
          <w:rFonts w:eastAsiaTheme="minorEastAsia"/>
          <w:szCs w:val="20"/>
          <w:lang w:val="en-US" w:eastAsia="zh-CN"/>
        </w:rPr>
        <w:t xml:space="preserve">As for the maximum modulation order supported, we have already introduced RRC signaling to inform UE whether 1024QAM is used and UE can determine whether to enable R-ML if 1024QAM is used. Besides 1024QAM, it is mandatory for NR UE to support up to 256QAM, thus we propose not to </w:t>
      </w:r>
      <w:r>
        <w:rPr>
          <w:rFonts w:eastAsiaTheme="minorEastAsia"/>
          <w:szCs w:val="20"/>
          <w:lang w:eastAsia="zh-CN"/>
        </w:rPr>
        <w:t>introduce such capability definition for R-ML receiver.</w:t>
      </w:r>
    </w:p>
    <w:p w14:paraId="548D00C0" w14:textId="37D10750" w:rsidR="002F6616" w:rsidRDefault="002F6616" w:rsidP="009801B9">
      <w:pPr>
        <w:pStyle w:val="a0"/>
        <w:adjustRightInd w:val="0"/>
        <w:snapToGrid w:val="0"/>
        <w:rPr>
          <w:rFonts w:eastAsia="宋体"/>
          <w:i/>
          <w:szCs w:val="20"/>
          <w:lang w:eastAsia="zh-CN"/>
        </w:rPr>
      </w:pPr>
      <w:r w:rsidRPr="00C027C1">
        <w:rPr>
          <w:rFonts w:eastAsia="宋体"/>
          <w:b/>
          <w:i/>
          <w:szCs w:val="20"/>
          <w:lang w:eastAsia="zh-CN"/>
        </w:rPr>
        <w:t>Proposal</w:t>
      </w:r>
      <w:r>
        <w:rPr>
          <w:rFonts w:eastAsia="宋体"/>
          <w:b/>
          <w:i/>
          <w:szCs w:val="20"/>
          <w:lang w:eastAsia="zh-CN"/>
        </w:rPr>
        <w:t xml:space="preserve"> </w:t>
      </w:r>
      <w:r w:rsidR="00E31AF1">
        <w:rPr>
          <w:rFonts w:eastAsia="宋体"/>
          <w:b/>
          <w:i/>
          <w:szCs w:val="20"/>
          <w:lang w:eastAsia="zh-CN"/>
        </w:rPr>
        <w:t>1</w:t>
      </w:r>
      <w:r>
        <w:rPr>
          <w:rFonts w:eastAsia="宋体"/>
          <w:b/>
          <w:i/>
          <w:szCs w:val="20"/>
          <w:lang w:eastAsia="zh-CN"/>
        </w:rPr>
        <w:t>6</w:t>
      </w:r>
      <w:r w:rsidRPr="00C027C1">
        <w:rPr>
          <w:rFonts w:eastAsia="宋体"/>
          <w:b/>
          <w:i/>
          <w:szCs w:val="20"/>
          <w:lang w:eastAsia="zh-CN"/>
        </w:rPr>
        <w:t>:</w:t>
      </w:r>
      <w:r w:rsidRPr="00C027C1">
        <w:rPr>
          <w:rFonts w:eastAsia="宋体"/>
          <w:i/>
          <w:szCs w:val="20"/>
          <w:lang w:eastAsia="zh-CN"/>
        </w:rPr>
        <w:t xml:space="preserve"> </w:t>
      </w:r>
      <w:r w:rsidR="00E31AF1">
        <w:rPr>
          <w:rFonts w:eastAsiaTheme="minorEastAsia"/>
          <w:i/>
          <w:szCs w:val="20"/>
          <w:lang w:eastAsia="zh-CN"/>
        </w:rPr>
        <w:t>N</w:t>
      </w:r>
      <w:r w:rsidR="00E31AF1" w:rsidRPr="00E31AF1">
        <w:rPr>
          <w:rFonts w:eastAsiaTheme="minorEastAsia"/>
          <w:i/>
          <w:szCs w:val="20"/>
          <w:lang w:eastAsia="zh-CN"/>
        </w:rPr>
        <w:t xml:space="preserve">ot to introduce capability definition for </w:t>
      </w:r>
      <w:r w:rsidR="00E31AF1" w:rsidRPr="00A368CA">
        <w:rPr>
          <w:rFonts w:eastAsiaTheme="minorEastAsia"/>
          <w:i/>
          <w:lang w:eastAsia="zh-CN"/>
        </w:rPr>
        <w:t>Maximum number of layers of co-UE or total number of layers for joint detection</w:t>
      </w:r>
      <w:r w:rsidR="00E31AF1">
        <w:rPr>
          <w:rFonts w:eastAsiaTheme="minorEastAsia"/>
          <w:i/>
          <w:szCs w:val="20"/>
          <w:lang w:eastAsia="zh-CN"/>
        </w:rPr>
        <w:t xml:space="preserve">, </w:t>
      </w:r>
      <w:r w:rsidR="00E31AF1" w:rsidRPr="00A368CA">
        <w:rPr>
          <w:i/>
          <w:lang w:eastAsia="zh-CN"/>
        </w:rPr>
        <w:t>Maximum number of DMRS ports for blind detection</w:t>
      </w:r>
      <w:r w:rsidR="00E31AF1">
        <w:rPr>
          <w:i/>
          <w:lang w:eastAsia="zh-CN"/>
        </w:rPr>
        <w:t xml:space="preserve"> or </w:t>
      </w:r>
      <w:r w:rsidR="00E31AF1" w:rsidRPr="00E31AF1">
        <w:rPr>
          <w:i/>
          <w:lang w:eastAsia="zh-CN"/>
        </w:rPr>
        <w:t>Maximum modulation orders of interfering DMRS ports</w:t>
      </w:r>
      <w:r w:rsidR="00E31AF1">
        <w:rPr>
          <w:i/>
          <w:lang w:eastAsia="zh-CN"/>
        </w:rPr>
        <w:t xml:space="preserve"> for</w:t>
      </w:r>
      <w:r w:rsidR="00E31AF1">
        <w:rPr>
          <w:rFonts w:eastAsiaTheme="minorEastAsia"/>
          <w:i/>
          <w:szCs w:val="20"/>
          <w:lang w:eastAsia="zh-CN"/>
        </w:rPr>
        <w:t xml:space="preserve"> </w:t>
      </w:r>
      <w:r w:rsidR="00E31AF1" w:rsidRPr="00E31AF1">
        <w:rPr>
          <w:rFonts w:eastAsiaTheme="minorEastAsia"/>
          <w:i/>
          <w:szCs w:val="20"/>
          <w:lang w:eastAsia="zh-CN"/>
        </w:rPr>
        <w:t>R-ML receiver</w:t>
      </w:r>
      <w:r w:rsidRPr="00C027C1">
        <w:rPr>
          <w:rFonts w:eastAsia="宋体"/>
          <w:i/>
          <w:szCs w:val="20"/>
          <w:lang w:eastAsia="zh-CN"/>
        </w:rPr>
        <w:t>.</w:t>
      </w:r>
    </w:p>
    <w:p w14:paraId="78D5A610" w14:textId="77777777" w:rsidR="00284B38" w:rsidRDefault="00284B38" w:rsidP="009801B9">
      <w:pPr>
        <w:pStyle w:val="a0"/>
        <w:adjustRightInd w:val="0"/>
        <w:snapToGrid w:val="0"/>
        <w:rPr>
          <w:rFonts w:eastAsia="宋体"/>
          <w:i/>
          <w:szCs w:val="20"/>
          <w:lang w:eastAsia="zh-CN"/>
        </w:rPr>
      </w:pPr>
    </w:p>
    <w:p w14:paraId="3132101B" w14:textId="6249259B" w:rsidR="00C027C1" w:rsidRPr="00C027C1" w:rsidRDefault="00C027C1" w:rsidP="00C027C1">
      <w:pPr>
        <w:pStyle w:val="a0"/>
        <w:adjustRightInd w:val="0"/>
        <w:snapToGrid w:val="0"/>
        <w:rPr>
          <w:rFonts w:eastAsia="宋体"/>
          <w:i/>
          <w:szCs w:val="20"/>
          <w:lang w:eastAsia="zh-CN"/>
        </w:rPr>
      </w:pPr>
      <w:r w:rsidRPr="00C027C1">
        <w:rPr>
          <w:b/>
          <w:szCs w:val="20"/>
          <w:u w:val="single"/>
          <w:lang w:eastAsia="ko-KR"/>
        </w:rPr>
        <w:t xml:space="preserve">Capability </w:t>
      </w:r>
      <w:r>
        <w:rPr>
          <w:b/>
          <w:szCs w:val="20"/>
          <w:u w:val="single"/>
          <w:lang w:eastAsia="ko-KR"/>
        </w:rPr>
        <w:t>granularity and details</w:t>
      </w:r>
      <w:r w:rsidRPr="00C027C1">
        <w:rPr>
          <w:b/>
          <w:szCs w:val="20"/>
          <w:u w:val="single"/>
          <w:lang w:eastAsia="ko-KR"/>
        </w:rPr>
        <w:t xml:space="preserve"> </w:t>
      </w:r>
      <w:r>
        <w:rPr>
          <w:b/>
          <w:szCs w:val="20"/>
          <w:u w:val="single"/>
          <w:lang w:eastAsia="ko-KR"/>
        </w:rPr>
        <w:t>for the R-ML capability signaling</w:t>
      </w:r>
    </w:p>
    <w:p w14:paraId="41D8B204" w14:textId="53B8F140" w:rsidR="00C027C1" w:rsidRDefault="00C027C1" w:rsidP="009801B9">
      <w:pPr>
        <w:pStyle w:val="a0"/>
        <w:adjustRightInd w:val="0"/>
        <w:snapToGrid w:val="0"/>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s for the </w:t>
      </w:r>
      <w:r w:rsidRPr="00C027C1">
        <w:rPr>
          <w:rFonts w:eastAsiaTheme="minorEastAsia"/>
          <w:szCs w:val="20"/>
          <w:lang w:eastAsia="zh-CN"/>
        </w:rPr>
        <w:t>granularity and details</w:t>
      </w:r>
      <w:r>
        <w:rPr>
          <w:rFonts w:eastAsiaTheme="minorEastAsia"/>
          <w:szCs w:val="20"/>
          <w:lang w:eastAsia="zh-CN"/>
        </w:rPr>
        <w:t xml:space="preserve"> for the new R-ML capability, we propose to align with the Rel-17 MMSE-IRC for MU-MIMO which is used under the same scenario for this Rel-18 study as shown below:</w:t>
      </w:r>
    </w:p>
    <w:tbl>
      <w:tblPr>
        <w:tblStyle w:val="af4"/>
        <w:tblW w:w="0" w:type="auto"/>
        <w:tblLook w:val="04A0" w:firstRow="1" w:lastRow="0" w:firstColumn="1" w:lastColumn="0" w:noHBand="0" w:noVBand="1"/>
      </w:tblPr>
      <w:tblGrid>
        <w:gridCol w:w="9288"/>
      </w:tblGrid>
      <w:tr w:rsidR="00C027C1" w:rsidRPr="00C027C1" w14:paraId="7E38A3B2" w14:textId="77777777" w:rsidTr="009C07FF">
        <w:tc>
          <w:tcPr>
            <w:tcW w:w="9288" w:type="dxa"/>
          </w:tcPr>
          <w:tbl>
            <w:tblPr>
              <w:tblW w:w="9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5"/>
              <w:gridCol w:w="2499"/>
              <w:gridCol w:w="1050"/>
              <w:gridCol w:w="1050"/>
              <w:gridCol w:w="1654"/>
              <w:gridCol w:w="1496"/>
            </w:tblGrid>
            <w:tr w:rsidR="00C027C1" w:rsidRPr="00C027C1" w14:paraId="3E450CCA" w14:textId="77777777" w:rsidTr="00C027C1">
              <w:trPr>
                <w:trHeight w:val="20"/>
              </w:trPr>
              <w:tc>
                <w:tcPr>
                  <w:tcW w:w="845" w:type="pct"/>
                  <w:tcMar>
                    <w:top w:w="0" w:type="dxa"/>
                    <w:left w:w="108" w:type="dxa"/>
                    <w:bottom w:w="0" w:type="dxa"/>
                    <w:right w:w="108" w:type="dxa"/>
                  </w:tcMar>
                  <w:hideMark/>
                </w:tcPr>
                <w:p w14:paraId="26A82F64" w14:textId="77777777" w:rsidR="00C027C1" w:rsidRPr="00C027C1" w:rsidRDefault="00C027C1" w:rsidP="00C027C1">
                  <w:pPr>
                    <w:jc w:val="center"/>
                    <w:rPr>
                      <w:b/>
                      <w:bCs/>
                      <w:i/>
                      <w:iCs/>
                      <w:sz w:val="18"/>
                      <w:szCs w:val="18"/>
                    </w:rPr>
                  </w:pPr>
                  <w:r w:rsidRPr="00C027C1">
                    <w:rPr>
                      <w:b/>
                      <w:bCs/>
                      <w:i/>
                      <w:iCs/>
                      <w:sz w:val="14"/>
                      <w:szCs w:val="14"/>
                    </w:rPr>
                    <w:t>Feature group</w:t>
                  </w:r>
                </w:p>
              </w:tc>
              <w:tc>
                <w:tcPr>
                  <w:tcW w:w="1340" w:type="pct"/>
                  <w:tcMar>
                    <w:top w:w="0" w:type="dxa"/>
                    <w:left w:w="108" w:type="dxa"/>
                    <w:bottom w:w="0" w:type="dxa"/>
                    <w:right w:w="108" w:type="dxa"/>
                  </w:tcMar>
                  <w:hideMark/>
                </w:tcPr>
                <w:p w14:paraId="126318D3" w14:textId="77777777" w:rsidR="00C027C1" w:rsidRPr="00C027C1" w:rsidRDefault="00C027C1" w:rsidP="00C027C1">
                  <w:pPr>
                    <w:jc w:val="center"/>
                    <w:rPr>
                      <w:b/>
                      <w:bCs/>
                      <w:i/>
                      <w:iCs/>
                      <w:sz w:val="18"/>
                      <w:szCs w:val="18"/>
                    </w:rPr>
                  </w:pPr>
                  <w:r w:rsidRPr="00C027C1">
                    <w:rPr>
                      <w:b/>
                      <w:bCs/>
                      <w:i/>
                      <w:iCs/>
                      <w:sz w:val="14"/>
                      <w:szCs w:val="14"/>
                    </w:rPr>
                    <w:t>Type</w:t>
                  </w:r>
                </w:p>
                <w:p w14:paraId="7EBC1D62" w14:textId="77777777" w:rsidR="00C027C1" w:rsidRPr="00C027C1" w:rsidRDefault="00C027C1" w:rsidP="00C027C1">
                  <w:pPr>
                    <w:jc w:val="center"/>
                    <w:rPr>
                      <w:b/>
                      <w:bCs/>
                      <w:i/>
                      <w:iCs/>
                      <w:sz w:val="18"/>
                      <w:szCs w:val="18"/>
                    </w:rPr>
                  </w:pPr>
                  <w:r w:rsidRPr="00C027C1">
                    <w:rPr>
                      <w:b/>
                      <w:bCs/>
                      <w:i/>
                      <w:iCs/>
                      <w:sz w:val="14"/>
                      <w:szCs w:val="14"/>
                    </w:rPr>
                    <w:t>(the ‘type’ definition from UE features should be based on the granularity of 1) Per UE or 2) Per Band or 3) Per BC or 4) Per FS or 5) Per FSPC)</w:t>
                  </w:r>
                </w:p>
              </w:tc>
              <w:tc>
                <w:tcPr>
                  <w:tcW w:w="563" w:type="pct"/>
                  <w:tcMar>
                    <w:top w:w="0" w:type="dxa"/>
                    <w:left w:w="108" w:type="dxa"/>
                    <w:bottom w:w="0" w:type="dxa"/>
                    <w:right w:w="108" w:type="dxa"/>
                  </w:tcMar>
                  <w:hideMark/>
                </w:tcPr>
                <w:p w14:paraId="11C0246D" w14:textId="77777777" w:rsidR="00C027C1" w:rsidRPr="00C027C1" w:rsidRDefault="00C027C1" w:rsidP="00C027C1">
                  <w:pPr>
                    <w:jc w:val="center"/>
                    <w:rPr>
                      <w:b/>
                      <w:bCs/>
                      <w:i/>
                      <w:iCs/>
                      <w:sz w:val="18"/>
                      <w:szCs w:val="18"/>
                    </w:rPr>
                  </w:pPr>
                  <w:r w:rsidRPr="00C027C1">
                    <w:rPr>
                      <w:b/>
                      <w:bCs/>
                      <w:i/>
                      <w:iCs/>
                      <w:sz w:val="14"/>
                      <w:szCs w:val="14"/>
                    </w:rPr>
                    <w:t>Need of FDD/TDD differentiation</w:t>
                  </w:r>
                </w:p>
              </w:tc>
              <w:tc>
                <w:tcPr>
                  <w:tcW w:w="563" w:type="pct"/>
                  <w:tcMar>
                    <w:top w:w="0" w:type="dxa"/>
                    <w:left w:w="108" w:type="dxa"/>
                    <w:bottom w:w="0" w:type="dxa"/>
                    <w:right w:w="108" w:type="dxa"/>
                  </w:tcMar>
                  <w:hideMark/>
                </w:tcPr>
                <w:p w14:paraId="13422BC3" w14:textId="77777777" w:rsidR="00C027C1" w:rsidRPr="00C027C1" w:rsidRDefault="00C027C1" w:rsidP="00C027C1">
                  <w:pPr>
                    <w:jc w:val="center"/>
                    <w:rPr>
                      <w:b/>
                      <w:bCs/>
                      <w:i/>
                      <w:iCs/>
                      <w:sz w:val="18"/>
                      <w:szCs w:val="18"/>
                    </w:rPr>
                  </w:pPr>
                  <w:r w:rsidRPr="00C027C1">
                    <w:rPr>
                      <w:b/>
                      <w:bCs/>
                      <w:i/>
                      <w:iCs/>
                      <w:sz w:val="14"/>
                      <w:szCs w:val="14"/>
                    </w:rPr>
                    <w:t>Need of FR1/FR2 differentiation</w:t>
                  </w:r>
                </w:p>
              </w:tc>
              <w:tc>
                <w:tcPr>
                  <w:tcW w:w="887" w:type="pct"/>
                  <w:tcMar>
                    <w:top w:w="0" w:type="dxa"/>
                    <w:left w:w="108" w:type="dxa"/>
                    <w:bottom w:w="0" w:type="dxa"/>
                    <w:right w:w="108" w:type="dxa"/>
                  </w:tcMar>
                  <w:hideMark/>
                </w:tcPr>
                <w:p w14:paraId="6C959A39" w14:textId="77777777" w:rsidR="00C027C1" w:rsidRPr="00C027C1" w:rsidRDefault="00C027C1" w:rsidP="00C027C1">
                  <w:pPr>
                    <w:jc w:val="center"/>
                    <w:rPr>
                      <w:b/>
                      <w:bCs/>
                      <w:i/>
                      <w:iCs/>
                      <w:sz w:val="18"/>
                      <w:szCs w:val="18"/>
                    </w:rPr>
                  </w:pPr>
                  <w:r w:rsidRPr="00C027C1">
                    <w:rPr>
                      <w:b/>
                      <w:bCs/>
                      <w:i/>
                      <w:iCs/>
                      <w:sz w:val="14"/>
                      <w:szCs w:val="14"/>
                    </w:rPr>
                    <w:t>Capability interpretation for mixture of FDD/TDD and/or FR1/FR2</w:t>
                  </w:r>
                </w:p>
              </w:tc>
              <w:tc>
                <w:tcPr>
                  <w:tcW w:w="803" w:type="pct"/>
                  <w:tcMar>
                    <w:top w:w="0" w:type="dxa"/>
                    <w:left w:w="108" w:type="dxa"/>
                    <w:bottom w:w="0" w:type="dxa"/>
                    <w:right w:w="108" w:type="dxa"/>
                  </w:tcMar>
                  <w:hideMark/>
                </w:tcPr>
                <w:p w14:paraId="424A7A5D" w14:textId="77777777" w:rsidR="00C027C1" w:rsidRPr="00C027C1" w:rsidRDefault="00C027C1" w:rsidP="00C027C1">
                  <w:pPr>
                    <w:jc w:val="center"/>
                    <w:rPr>
                      <w:b/>
                      <w:bCs/>
                      <w:i/>
                      <w:iCs/>
                      <w:sz w:val="18"/>
                      <w:szCs w:val="18"/>
                    </w:rPr>
                  </w:pPr>
                  <w:r w:rsidRPr="00C027C1">
                    <w:rPr>
                      <w:b/>
                      <w:bCs/>
                      <w:i/>
                      <w:iCs/>
                      <w:sz w:val="14"/>
                      <w:szCs w:val="14"/>
                    </w:rPr>
                    <w:t>Mandatory/Optional</w:t>
                  </w:r>
                </w:p>
              </w:tc>
            </w:tr>
            <w:tr w:rsidR="00C027C1" w:rsidRPr="00C027C1" w14:paraId="65386BD2" w14:textId="77777777" w:rsidTr="00C027C1">
              <w:trPr>
                <w:trHeight w:val="20"/>
              </w:trPr>
              <w:tc>
                <w:tcPr>
                  <w:tcW w:w="845" w:type="pct"/>
                  <w:tcMar>
                    <w:top w:w="0" w:type="dxa"/>
                    <w:left w:w="108" w:type="dxa"/>
                    <w:bottom w:w="0" w:type="dxa"/>
                    <w:right w:w="108" w:type="dxa"/>
                  </w:tcMar>
                  <w:vAlign w:val="center"/>
                  <w:hideMark/>
                </w:tcPr>
                <w:p w14:paraId="7A087466" w14:textId="77777777" w:rsidR="00C027C1" w:rsidRPr="00C027C1" w:rsidRDefault="00C027C1" w:rsidP="00C027C1">
                  <w:pPr>
                    <w:rPr>
                      <w:b/>
                      <w:bCs/>
                      <w:i/>
                      <w:iCs/>
                      <w:sz w:val="18"/>
                      <w:szCs w:val="18"/>
                    </w:rPr>
                  </w:pPr>
                  <w:r w:rsidRPr="00C027C1">
                    <w:rPr>
                      <w:i/>
                      <w:iCs/>
                      <w:sz w:val="14"/>
                      <w:szCs w:val="14"/>
                    </w:rPr>
                    <w:t>MMSE-IRC receiver for scenarios with inter-cell and intra-cell inter-user interference</w:t>
                  </w:r>
                </w:p>
              </w:tc>
              <w:tc>
                <w:tcPr>
                  <w:tcW w:w="1340" w:type="pct"/>
                  <w:tcMar>
                    <w:top w:w="0" w:type="dxa"/>
                    <w:left w:w="108" w:type="dxa"/>
                    <w:bottom w:w="0" w:type="dxa"/>
                    <w:right w:w="108" w:type="dxa"/>
                  </w:tcMar>
                  <w:vAlign w:val="center"/>
                  <w:hideMark/>
                </w:tcPr>
                <w:p w14:paraId="42F5BDA7" w14:textId="77777777" w:rsidR="00C027C1" w:rsidRPr="00C027C1" w:rsidRDefault="00C027C1" w:rsidP="00C027C1">
                  <w:pPr>
                    <w:jc w:val="center"/>
                    <w:rPr>
                      <w:i/>
                      <w:iCs/>
                      <w:sz w:val="18"/>
                      <w:szCs w:val="18"/>
                    </w:rPr>
                  </w:pPr>
                  <w:r w:rsidRPr="00C027C1">
                    <w:rPr>
                      <w:i/>
                      <w:iCs/>
                      <w:sz w:val="14"/>
                      <w:szCs w:val="14"/>
                    </w:rPr>
                    <w:t>Per UE</w:t>
                  </w:r>
                </w:p>
              </w:tc>
              <w:tc>
                <w:tcPr>
                  <w:tcW w:w="563" w:type="pct"/>
                  <w:tcMar>
                    <w:top w:w="0" w:type="dxa"/>
                    <w:left w:w="108" w:type="dxa"/>
                    <w:bottom w:w="0" w:type="dxa"/>
                    <w:right w:w="108" w:type="dxa"/>
                  </w:tcMar>
                  <w:vAlign w:val="center"/>
                  <w:hideMark/>
                </w:tcPr>
                <w:p w14:paraId="68798921" w14:textId="77777777" w:rsidR="00C027C1" w:rsidRPr="00C027C1" w:rsidRDefault="00C027C1" w:rsidP="00C027C1">
                  <w:pPr>
                    <w:jc w:val="center"/>
                    <w:rPr>
                      <w:b/>
                      <w:bCs/>
                      <w:i/>
                      <w:iCs/>
                      <w:sz w:val="18"/>
                      <w:szCs w:val="18"/>
                    </w:rPr>
                  </w:pPr>
                  <w:r w:rsidRPr="00C027C1">
                    <w:rPr>
                      <w:i/>
                      <w:iCs/>
                      <w:sz w:val="14"/>
                      <w:szCs w:val="14"/>
                    </w:rPr>
                    <w:t>No</w:t>
                  </w:r>
                </w:p>
              </w:tc>
              <w:tc>
                <w:tcPr>
                  <w:tcW w:w="563" w:type="pct"/>
                  <w:tcMar>
                    <w:top w:w="0" w:type="dxa"/>
                    <w:left w:w="108" w:type="dxa"/>
                    <w:bottom w:w="0" w:type="dxa"/>
                    <w:right w:w="108" w:type="dxa"/>
                  </w:tcMar>
                  <w:vAlign w:val="center"/>
                  <w:hideMark/>
                </w:tcPr>
                <w:p w14:paraId="198EB28C" w14:textId="77777777" w:rsidR="00C027C1" w:rsidRPr="00C027C1" w:rsidRDefault="00C027C1" w:rsidP="00C027C1">
                  <w:pPr>
                    <w:jc w:val="center"/>
                    <w:rPr>
                      <w:b/>
                      <w:bCs/>
                      <w:i/>
                      <w:iCs/>
                      <w:sz w:val="18"/>
                      <w:szCs w:val="18"/>
                    </w:rPr>
                  </w:pPr>
                  <w:r w:rsidRPr="00C027C1">
                    <w:rPr>
                      <w:i/>
                      <w:iCs/>
                      <w:sz w:val="14"/>
                      <w:szCs w:val="14"/>
                    </w:rPr>
                    <w:t>FR1 only</w:t>
                  </w:r>
                </w:p>
              </w:tc>
              <w:tc>
                <w:tcPr>
                  <w:tcW w:w="887" w:type="pct"/>
                  <w:tcMar>
                    <w:top w:w="0" w:type="dxa"/>
                    <w:left w:w="108" w:type="dxa"/>
                    <w:bottom w:w="0" w:type="dxa"/>
                    <w:right w:w="108" w:type="dxa"/>
                  </w:tcMar>
                  <w:vAlign w:val="center"/>
                  <w:hideMark/>
                </w:tcPr>
                <w:p w14:paraId="12646C7E" w14:textId="77777777" w:rsidR="00C027C1" w:rsidRPr="00C027C1" w:rsidRDefault="00C027C1" w:rsidP="00C027C1">
                  <w:pPr>
                    <w:jc w:val="center"/>
                    <w:rPr>
                      <w:b/>
                      <w:bCs/>
                      <w:i/>
                      <w:iCs/>
                      <w:sz w:val="18"/>
                      <w:szCs w:val="18"/>
                    </w:rPr>
                  </w:pPr>
                  <w:r w:rsidRPr="00C027C1">
                    <w:rPr>
                      <w:i/>
                      <w:iCs/>
                      <w:sz w:val="14"/>
                      <w:szCs w:val="14"/>
                    </w:rPr>
                    <w:t>N/A</w:t>
                  </w:r>
                </w:p>
              </w:tc>
              <w:tc>
                <w:tcPr>
                  <w:tcW w:w="803" w:type="pct"/>
                  <w:tcMar>
                    <w:top w:w="0" w:type="dxa"/>
                    <w:left w:w="108" w:type="dxa"/>
                    <w:bottom w:w="0" w:type="dxa"/>
                    <w:right w:w="108" w:type="dxa"/>
                  </w:tcMar>
                  <w:vAlign w:val="center"/>
                  <w:hideMark/>
                </w:tcPr>
                <w:p w14:paraId="31A2EA20" w14:textId="77777777" w:rsidR="00C027C1" w:rsidRPr="00C027C1" w:rsidRDefault="00C027C1" w:rsidP="00C027C1">
                  <w:pPr>
                    <w:jc w:val="center"/>
                    <w:rPr>
                      <w:b/>
                      <w:bCs/>
                      <w:i/>
                      <w:iCs/>
                      <w:sz w:val="18"/>
                      <w:szCs w:val="18"/>
                    </w:rPr>
                  </w:pPr>
                  <w:r w:rsidRPr="00C027C1">
                    <w:rPr>
                      <w:i/>
                      <w:iCs/>
                      <w:sz w:val="14"/>
                      <w:szCs w:val="14"/>
                    </w:rPr>
                    <w:t>Optional without capability signalling for Rel-15 and Rel-16</w:t>
                  </w:r>
                </w:p>
                <w:p w14:paraId="51FCAAFC" w14:textId="77777777" w:rsidR="00C027C1" w:rsidRPr="00C027C1" w:rsidRDefault="00C027C1" w:rsidP="00C027C1">
                  <w:pPr>
                    <w:jc w:val="center"/>
                    <w:rPr>
                      <w:b/>
                      <w:bCs/>
                      <w:i/>
                      <w:iCs/>
                      <w:sz w:val="18"/>
                      <w:szCs w:val="18"/>
                    </w:rPr>
                  </w:pPr>
                  <w:r w:rsidRPr="00C027C1">
                    <w:rPr>
                      <w:i/>
                      <w:iCs/>
                      <w:sz w:val="14"/>
                      <w:szCs w:val="14"/>
                    </w:rPr>
                    <w:t>Mandatory without capability signalling from Rel-17</w:t>
                  </w:r>
                </w:p>
              </w:tc>
            </w:tr>
          </w:tbl>
          <w:p w14:paraId="4075B1F4" w14:textId="6EF64CE0" w:rsidR="00C027C1" w:rsidRPr="00C027C1" w:rsidRDefault="00C027C1" w:rsidP="00C027C1">
            <w:pPr>
              <w:pStyle w:val="a0"/>
              <w:adjustRightInd w:val="0"/>
              <w:snapToGrid w:val="0"/>
              <w:rPr>
                <w:rFonts w:eastAsiaTheme="minorEastAsia"/>
                <w:i/>
                <w:iCs/>
                <w:szCs w:val="20"/>
                <w:lang w:val="en-US" w:eastAsia="zh-CN"/>
              </w:rPr>
            </w:pPr>
          </w:p>
        </w:tc>
      </w:tr>
    </w:tbl>
    <w:p w14:paraId="43F5C383" w14:textId="77777777" w:rsidR="00C027C1" w:rsidRPr="00C027C1" w:rsidRDefault="00C027C1" w:rsidP="009801B9">
      <w:pPr>
        <w:pStyle w:val="a0"/>
        <w:adjustRightInd w:val="0"/>
        <w:snapToGrid w:val="0"/>
        <w:rPr>
          <w:rFonts w:eastAsiaTheme="minorEastAsia"/>
          <w:szCs w:val="20"/>
          <w:lang w:val="en-US" w:eastAsia="zh-CN"/>
        </w:rPr>
      </w:pPr>
    </w:p>
    <w:p w14:paraId="3F7960D8" w14:textId="7E607314" w:rsidR="00C027C1" w:rsidRPr="00C027C1" w:rsidRDefault="00C027C1" w:rsidP="00C027C1">
      <w:pPr>
        <w:pStyle w:val="a0"/>
        <w:adjustRightInd w:val="0"/>
        <w:snapToGrid w:val="0"/>
        <w:rPr>
          <w:rFonts w:eastAsia="宋体"/>
          <w:i/>
          <w:szCs w:val="20"/>
          <w:lang w:eastAsia="zh-CN"/>
        </w:rPr>
      </w:pPr>
      <w:r w:rsidRPr="00C027C1">
        <w:rPr>
          <w:rFonts w:eastAsia="宋体"/>
          <w:b/>
          <w:i/>
          <w:szCs w:val="20"/>
          <w:lang w:eastAsia="zh-CN"/>
        </w:rPr>
        <w:t xml:space="preserve">Proposal </w:t>
      </w:r>
      <w:r w:rsidR="00E11724">
        <w:rPr>
          <w:rFonts w:eastAsia="宋体"/>
          <w:b/>
          <w:i/>
          <w:szCs w:val="20"/>
          <w:lang w:eastAsia="zh-CN"/>
        </w:rPr>
        <w:t>17</w:t>
      </w:r>
      <w:r w:rsidRPr="00C027C1">
        <w:rPr>
          <w:rFonts w:eastAsia="宋体"/>
          <w:b/>
          <w:i/>
          <w:szCs w:val="20"/>
          <w:lang w:eastAsia="zh-CN"/>
        </w:rPr>
        <w:t>:</w:t>
      </w:r>
      <w:r w:rsidRPr="00C027C1">
        <w:rPr>
          <w:rFonts w:eastAsia="宋体"/>
          <w:i/>
          <w:szCs w:val="20"/>
          <w:lang w:eastAsia="zh-CN"/>
        </w:rPr>
        <w:t xml:space="preserve"> </w:t>
      </w:r>
      <w:r w:rsidRPr="00C027C1">
        <w:rPr>
          <w:rFonts w:eastAsiaTheme="minorEastAsia"/>
          <w:i/>
          <w:szCs w:val="20"/>
          <w:lang w:eastAsia="zh-CN"/>
        </w:rPr>
        <w:t xml:space="preserve">For the granularity and details for the new R-ML capability, </w:t>
      </w:r>
      <w:r w:rsidRPr="00C027C1">
        <w:rPr>
          <w:rFonts w:eastAsia="宋体"/>
          <w:i/>
          <w:szCs w:val="20"/>
          <w:lang w:eastAsia="zh-CN"/>
        </w:rPr>
        <w:t>align with the Rel-17 MMSE-IRC for MU-MIMO, i.e., per UE, no FDD/TDD difference, FR1 only.</w:t>
      </w:r>
    </w:p>
    <w:p w14:paraId="0C3F9977" w14:textId="69E74267" w:rsidR="009D7E22" w:rsidRPr="00B57206" w:rsidRDefault="00450CCC"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5EE5BA40" w14:textId="77777777" w:rsidR="00E11724" w:rsidRDefault="00E11724" w:rsidP="00E11724">
      <w:pPr>
        <w:adjustRightInd w:val="0"/>
        <w:snapToGrid w:val="0"/>
        <w:spacing w:after="180"/>
        <w:rPr>
          <w:rFonts w:eastAsia="宋体"/>
          <w:i/>
          <w:szCs w:val="20"/>
          <w:lang w:eastAsia="zh-CN"/>
        </w:rPr>
      </w:pPr>
      <w:r w:rsidRPr="00C027C1">
        <w:rPr>
          <w:rFonts w:eastAsia="宋体"/>
          <w:b/>
          <w:i/>
          <w:szCs w:val="20"/>
          <w:lang w:eastAsia="zh-CN"/>
        </w:rPr>
        <w:t>Proposal 1:</w:t>
      </w:r>
      <w:r w:rsidRPr="00C027C1">
        <w:rPr>
          <w:rFonts w:eastAsia="宋体"/>
          <w:i/>
          <w:szCs w:val="20"/>
          <w:lang w:eastAsia="zh-CN"/>
        </w:rPr>
        <w:t xml:space="preserve"> </w:t>
      </w:r>
      <w:r>
        <w:rPr>
          <w:rFonts w:eastAsia="宋体"/>
          <w:i/>
          <w:szCs w:val="20"/>
          <w:lang w:eastAsia="zh-CN"/>
        </w:rPr>
        <w:t xml:space="preserve">Fine to </w:t>
      </w:r>
      <w:r w:rsidRPr="00055A30">
        <w:rPr>
          <w:rFonts w:eastAsia="宋体"/>
          <w:i/>
          <w:szCs w:val="20"/>
          <w:lang w:eastAsia="zh-CN"/>
        </w:rPr>
        <w:t>extend the DCI-based assistant signaling to DCI format 1_2 for better coverage of th</w:t>
      </w:r>
      <w:r>
        <w:rPr>
          <w:rFonts w:eastAsia="宋体"/>
          <w:i/>
          <w:szCs w:val="20"/>
          <w:lang w:eastAsia="zh-CN"/>
        </w:rPr>
        <w:t>e</w:t>
      </w:r>
      <w:r w:rsidRPr="00055A30">
        <w:rPr>
          <w:rFonts w:eastAsia="宋体"/>
          <w:i/>
          <w:szCs w:val="20"/>
          <w:lang w:eastAsia="zh-CN"/>
        </w:rPr>
        <w:t xml:space="preserve"> advanced UE </w:t>
      </w:r>
      <w:r>
        <w:rPr>
          <w:rFonts w:eastAsia="宋体"/>
          <w:i/>
          <w:szCs w:val="20"/>
          <w:lang w:eastAsia="zh-CN"/>
        </w:rPr>
        <w:t>receiver</w:t>
      </w:r>
      <w:r w:rsidRPr="00055A30">
        <w:rPr>
          <w:rFonts w:eastAsia="宋体"/>
          <w:i/>
          <w:szCs w:val="20"/>
          <w:lang w:eastAsia="zh-CN"/>
        </w:rPr>
        <w:t>.</w:t>
      </w:r>
    </w:p>
    <w:p w14:paraId="2E2719CB" w14:textId="77777777" w:rsidR="00E11724" w:rsidRPr="00D35FC4" w:rsidRDefault="00E11724" w:rsidP="00E11724">
      <w:pPr>
        <w:adjustRightInd w:val="0"/>
        <w:snapToGrid w:val="0"/>
        <w:spacing w:after="180"/>
        <w:rPr>
          <w:rFonts w:eastAsiaTheme="minorEastAsia"/>
          <w:szCs w:val="20"/>
          <w:lang w:val="x-none" w:eastAsia="zh-CN"/>
        </w:rPr>
      </w:pPr>
      <w:r w:rsidRPr="00C027C1">
        <w:rPr>
          <w:rFonts w:eastAsia="宋体"/>
          <w:b/>
          <w:i/>
          <w:szCs w:val="20"/>
          <w:lang w:eastAsia="zh-CN"/>
        </w:rPr>
        <w:t xml:space="preserve">Proposal </w:t>
      </w:r>
      <w:r>
        <w:rPr>
          <w:rFonts w:eastAsia="宋体"/>
          <w:b/>
          <w:i/>
          <w:szCs w:val="20"/>
          <w:lang w:eastAsia="zh-CN"/>
        </w:rPr>
        <w:t>2</w:t>
      </w:r>
      <w:r w:rsidRPr="00C027C1">
        <w:rPr>
          <w:rFonts w:eastAsia="宋体"/>
          <w:b/>
          <w:i/>
          <w:szCs w:val="20"/>
          <w:lang w:eastAsia="zh-CN"/>
        </w:rPr>
        <w:t>:</w:t>
      </w:r>
      <w:r w:rsidRPr="00C027C1">
        <w:rPr>
          <w:rFonts w:eastAsia="宋体"/>
          <w:i/>
          <w:szCs w:val="20"/>
          <w:lang w:eastAsia="zh-CN"/>
        </w:rPr>
        <w:t xml:space="preserve"> </w:t>
      </w:r>
      <w:r>
        <w:rPr>
          <w:rFonts w:eastAsia="宋体"/>
          <w:i/>
          <w:szCs w:val="20"/>
          <w:lang w:eastAsia="zh-CN"/>
        </w:rPr>
        <w:t>N</w:t>
      </w:r>
      <w:r w:rsidRPr="000169D0">
        <w:rPr>
          <w:rFonts w:eastAsia="宋体"/>
          <w:i/>
          <w:szCs w:val="20"/>
          <w:lang w:eastAsia="zh-CN"/>
        </w:rPr>
        <w:t>ot to cover multi-TRP scenario for this DCI-based assistant signaling for R-ML receiver</w:t>
      </w:r>
      <w:r w:rsidRPr="00055A30">
        <w:rPr>
          <w:rFonts w:eastAsia="宋体"/>
          <w:i/>
          <w:szCs w:val="20"/>
          <w:lang w:eastAsia="zh-CN"/>
        </w:rPr>
        <w:t>.</w:t>
      </w:r>
    </w:p>
    <w:p w14:paraId="2D1553D8" w14:textId="77777777" w:rsidR="00E11724" w:rsidRPr="00B521C3" w:rsidRDefault="00E11724" w:rsidP="00E11724">
      <w:pPr>
        <w:adjustRightInd w:val="0"/>
        <w:snapToGrid w:val="0"/>
        <w:spacing w:after="180"/>
        <w:rPr>
          <w:rFonts w:eastAsiaTheme="minorEastAsia"/>
          <w:i/>
          <w:szCs w:val="20"/>
          <w:lang w:val="x-none" w:eastAsia="zh-CN"/>
        </w:rPr>
      </w:pPr>
      <w:r w:rsidRPr="00C027C1">
        <w:rPr>
          <w:rFonts w:eastAsia="宋体"/>
          <w:b/>
          <w:i/>
          <w:szCs w:val="20"/>
          <w:lang w:eastAsia="zh-CN"/>
        </w:rPr>
        <w:t xml:space="preserve">Proposal </w:t>
      </w:r>
      <w:r>
        <w:rPr>
          <w:rFonts w:eastAsia="宋体"/>
          <w:b/>
          <w:i/>
          <w:szCs w:val="20"/>
          <w:lang w:eastAsia="zh-CN"/>
        </w:rPr>
        <w:t>3</w:t>
      </w:r>
      <w:r w:rsidRPr="00C027C1">
        <w:rPr>
          <w:rFonts w:eastAsia="宋体"/>
          <w:b/>
          <w:i/>
          <w:szCs w:val="20"/>
          <w:lang w:eastAsia="zh-CN"/>
        </w:rPr>
        <w:t>:</w:t>
      </w:r>
      <w:r w:rsidRPr="00C027C1">
        <w:rPr>
          <w:rFonts w:eastAsia="宋体"/>
          <w:i/>
          <w:szCs w:val="20"/>
          <w:lang w:eastAsia="zh-CN"/>
        </w:rPr>
        <w:t xml:space="preserve"> </w:t>
      </w:r>
      <w:r w:rsidRPr="00B521C3">
        <w:rPr>
          <w:rFonts w:eastAsiaTheme="minorEastAsia"/>
          <w:i/>
          <w:szCs w:val="20"/>
          <w:lang w:val="x-none" w:eastAsia="zh-CN"/>
        </w:rPr>
        <w:t>The new signaling in DCI should be supported when the RRC parameter maxNrofCodeWordsScheduledByDCI is configured as 2.</w:t>
      </w:r>
    </w:p>
    <w:p w14:paraId="263E49CE" w14:textId="77777777" w:rsidR="00E11724" w:rsidRPr="00B521C3" w:rsidRDefault="00E11724" w:rsidP="00E11724">
      <w:pPr>
        <w:adjustRightInd w:val="0"/>
        <w:snapToGrid w:val="0"/>
        <w:spacing w:after="180"/>
        <w:rPr>
          <w:rFonts w:eastAsiaTheme="minorEastAsia"/>
          <w:i/>
          <w:szCs w:val="20"/>
          <w:lang w:val="x-none" w:eastAsia="zh-CN"/>
        </w:rPr>
      </w:pPr>
      <w:r w:rsidRPr="00C027C1">
        <w:rPr>
          <w:rFonts w:eastAsia="宋体"/>
          <w:b/>
          <w:i/>
          <w:szCs w:val="20"/>
          <w:lang w:eastAsia="zh-CN"/>
        </w:rPr>
        <w:t xml:space="preserve">Proposal </w:t>
      </w:r>
      <w:r>
        <w:rPr>
          <w:rFonts w:eastAsia="宋体"/>
          <w:b/>
          <w:i/>
          <w:szCs w:val="20"/>
          <w:lang w:eastAsia="zh-CN"/>
        </w:rPr>
        <w:t>4</w:t>
      </w:r>
      <w:r w:rsidRPr="00C027C1">
        <w:rPr>
          <w:rFonts w:eastAsia="宋体"/>
          <w:b/>
          <w:i/>
          <w:szCs w:val="20"/>
          <w:lang w:eastAsia="zh-CN"/>
        </w:rPr>
        <w:t>:</w:t>
      </w:r>
      <w:r w:rsidRPr="00C027C1">
        <w:rPr>
          <w:rFonts w:eastAsia="宋体"/>
          <w:i/>
          <w:szCs w:val="20"/>
          <w:lang w:eastAsia="zh-CN"/>
        </w:rPr>
        <w:t xml:space="preserve"> </w:t>
      </w:r>
      <w:r>
        <w:rPr>
          <w:rFonts w:eastAsiaTheme="minorEastAsia"/>
          <w:i/>
          <w:szCs w:val="20"/>
          <w:lang w:val="x-none" w:eastAsia="zh-CN"/>
        </w:rPr>
        <w:t>T</w:t>
      </w:r>
      <w:r w:rsidRPr="00CE7AAF">
        <w:rPr>
          <w:rFonts w:eastAsiaTheme="minorEastAsia"/>
          <w:i/>
          <w:szCs w:val="20"/>
          <w:lang w:val="x-none" w:eastAsia="zh-CN"/>
        </w:rPr>
        <w:t>he new DCI can be supported when the RRC codeBlockGroupTransmission is configured for better coverage.</w:t>
      </w:r>
    </w:p>
    <w:p w14:paraId="3EA2307D" w14:textId="77777777" w:rsidR="00E11724" w:rsidRDefault="00E11724" w:rsidP="00E11724">
      <w:r w:rsidRPr="00C027C1">
        <w:rPr>
          <w:rFonts w:eastAsia="宋体"/>
          <w:b/>
          <w:i/>
          <w:szCs w:val="20"/>
          <w:lang w:eastAsia="zh-CN"/>
        </w:rPr>
        <w:t xml:space="preserve">Proposal </w:t>
      </w:r>
      <w:r>
        <w:rPr>
          <w:rFonts w:eastAsia="宋体"/>
          <w:b/>
          <w:i/>
          <w:szCs w:val="20"/>
          <w:lang w:eastAsia="zh-CN"/>
        </w:rPr>
        <w:t>5</w:t>
      </w:r>
      <w:r w:rsidRPr="00C027C1">
        <w:rPr>
          <w:rFonts w:eastAsia="宋体"/>
          <w:b/>
          <w:i/>
          <w:szCs w:val="20"/>
          <w:lang w:eastAsia="zh-CN"/>
        </w:rPr>
        <w:t>:</w:t>
      </w:r>
      <w:r w:rsidRPr="00C027C1">
        <w:rPr>
          <w:rFonts w:eastAsia="宋体"/>
          <w:i/>
          <w:szCs w:val="20"/>
          <w:lang w:eastAsia="zh-CN"/>
        </w:rPr>
        <w:t xml:space="preserve"> </w:t>
      </w:r>
      <w:r>
        <w:rPr>
          <w:rFonts w:eastAsiaTheme="minorEastAsia"/>
          <w:i/>
          <w:szCs w:val="20"/>
          <w:lang w:val="x-none" w:eastAsia="zh-CN"/>
        </w:rPr>
        <w:t>T</w:t>
      </w:r>
      <w:r w:rsidRPr="00947992">
        <w:rPr>
          <w:rFonts w:eastAsiaTheme="minorEastAsia"/>
          <w:i/>
          <w:szCs w:val="20"/>
          <w:lang w:val="x-none" w:eastAsia="zh-CN"/>
        </w:rPr>
        <w:t>he new signaling in DCI should be supported when Rel-18 DMRS is configured for better coverage</w:t>
      </w:r>
    </w:p>
    <w:p w14:paraId="6F2AFE47" w14:textId="77777777" w:rsidR="00E11724" w:rsidRDefault="00E11724" w:rsidP="00E11724">
      <w:pPr>
        <w:adjustRightInd w:val="0"/>
        <w:snapToGrid w:val="0"/>
        <w:spacing w:after="180"/>
        <w:rPr>
          <w:noProof/>
        </w:rPr>
      </w:pPr>
      <w:r>
        <w:rPr>
          <w:rFonts w:eastAsia="宋体"/>
          <w:b/>
          <w:i/>
          <w:szCs w:val="20"/>
          <w:lang w:eastAsia="zh-CN"/>
        </w:rPr>
        <w:t>Observation</w:t>
      </w:r>
      <w:r w:rsidRPr="00C027C1">
        <w:rPr>
          <w:rFonts w:eastAsia="宋体"/>
          <w:b/>
          <w:i/>
          <w:szCs w:val="20"/>
          <w:lang w:eastAsia="zh-CN"/>
        </w:rPr>
        <w:t xml:space="preserve"> </w:t>
      </w:r>
      <w:r>
        <w:rPr>
          <w:rFonts w:eastAsia="宋体"/>
          <w:b/>
          <w:i/>
          <w:szCs w:val="20"/>
          <w:lang w:eastAsia="zh-CN"/>
        </w:rPr>
        <w:t>1</w:t>
      </w:r>
      <w:r w:rsidRPr="00C027C1">
        <w:rPr>
          <w:rFonts w:eastAsia="宋体"/>
          <w:b/>
          <w:i/>
          <w:szCs w:val="20"/>
          <w:lang w:eastAsia="zh-CN"/>
        </w:rPr>
        <w:t>:</w:t>
      </w:r>
      <w:r w:rsidRPr="00C027C1">
        <w:rPr>
          <w:rFonts w:eastAsia="宋体"/>
          <w:i/>
          <w:szCs w:val="20"/>
          <w:lang w:eastAsia="zh-CN"/>
        </w:rPr>
        <w:t xml:space="preserve"> </w:t>
      </w:r>
      <w:r>
        <w:rPr>
          <w:rFonts w:eastAsiaTheme="minorEastAsia"/>
          <w:i/>
          <w:szCs w:val="20"/>
          <w:lang w:val="x-none" w:eastAsia="zh-CN"/>
        </w:rPr>
        <w:t>Under</w:t>
      </w:r>
      <w:r w:rsidRPr="00AF3AA9">
        <w:rPr>
          <w:rFonts w:eastAsiaTheme="minorEastAsia"/>
          <w:i/>
          <w:szCs w:val="20"/>
          <w:lang w:val="x-none" w:eastAsia="zh-CN"/>
        </w:rPr>
        <w:t xml:space="preserve"> the scenario that the </w:t>
      </w:r>
      <w:r>
        <w:rPr>
          <w:rFonts w:eastAsiaTheme="minorEastAsia"/>
          <w:i/>
          <w:szCs w:val="20"/>
          <w:lang w:val="x-none" w:eastAsia="zh-CN"/>
        </w:rPr>
        <w:t xml:space="preserve">RAN4 </w:t>
      </w:r>
      <w:r w:rsidRPr="00AF3AA9">
        <w:rPr>
          <w:rFonts w:eastAsiaTheme="minorEastAsia"/>
          <w:i/>
          <w:szCs w:val="20"/>
          <w:lang w:val="x-none" w:eastAsia="zh-CN"/>
        </w:rPr>
        <w:t>default assumption</w:t>
      </w:r>
      <w:r>
        <w:rPr>
          <w:rFonts w:eastAsiaTheme="minorEastAsia"/>
          <w:i/>
          <w:szCs w:val="20"/>
          <w:lang w:val="x-none" w:eastAsia="zh-CN"/>
        </w:rPr>
        <w:t xml:space="preserve"> on the co-scheduled UE resource allocation within each PRG of the target UE is valid</w:t>
      </w:r>
      <w:r w:rsidRPr="00AF3AA9">
        <w:rPr>
          <w:rFonts w:eastAsiaTheme="minorEastAsia"/>
          <w:i/>
          <w:szCs w:val="20"/>
          <w:lang w:val="x-none" w:eastAsia="zh-CN"/>
        </w:rPr>
        <w:t>,</w:t>
      </w:r>
      <w:r>
        <w:rPr>
          <w:rFonts w:eastAsiaTheme="minorEastAsia"/>
          <w:i/>
          <w:szCs w:val="20"/>
          <w:lang w:val="x-none" w:eastAsia="zh-CN"/>
        </w:rPr>
        <w:t xml:space="preserve"> there is no difference using ‘</w:t>
      </w:r>
      <w:r w:rsidRPr="00AF3AA9">
        <w:rPr>
          <w:rFonts w:eastAsiaTheme="minorEastAsia"/>
          <w:i/>
          <w:szCs w:val="20"/>
          <w:lang w:val="x-none" w:eastAsia="zh-CN"/>
        </w:rPr>
        <w:t>In each individual</w:t>
      </w:r>
      <w:r>
        <w:rPr>
          <w:rFonts w:eastAsiaTheme="minorEastAsia"/>
          <w:i/>
          <w:szCs w:val="20"/>
          <w:lang w:val="x-none" w:eastAsia="zh-CN"/>
        </w:rPr>
        <w:t xml:space="preserve"> PRG or PRB’.</w:t>
      </w:r>
    </w:p>
    <w:p w14:paraId="5F69E5F3" w14:textId="77777777" w:rsidR="00E11724" w:rsidRDefault="00E11724" w:rsidP="00E11724">
      <w:pPr>
        <w:adjustRightInd w:val="0"/>
        <w:snapToGrid w:val="0"/>
        <w:spacing w:after="180"/>
        <w:rPr>
          <w:noProof/>
        </w:rPr>
      </w:pPr>
      <w:r>
        <w:rPr>
          <w:rFonts w:eastAsia="宋体"/>
          <w:b/>
          <w:i/>
          <w:szCs w:val="20"/>
          <w:lang w:eastAsia="zh-CN"/>
        </w:rPr>
        <w:t>Observation</w:t>
      </w:r>
      <w:r w:rsidRPr="00C027C1">
        <w:rPr>
          <w:rFonts w:eastAsia="宋体"/>
          <w:b/>
          <w:i/>
          <w:szCs w:val="20"/>
          <w:lang w:eastAsia="zh-CN"/>
        </w:rPr>
        <w:t xml:space="preserve"> </w:t>
      </w:r>
      <w:r>
        <w:rPr>
          <w:rFonts w:eastAsia="宋体"/>
          <w:b/>
          <w:i/>
          <w:szCs w:val="20"/>
          <w:lang w:eastAsia="zh-CN"/>
        </w:rPr>
        <w:t>2</w:t>
      </w:r>
      <w:r w:rsidRPr="00C027C1">
        <w:rPr>
          <w:rFonts w:eastAsia="宋体"/>
          <w:b/>
          <w:i/>
          <w:szCs w:val="20"/>
          <w:lang w:eastAsia="zh-CN"/>
        </w:rPr>
        <w:t>:</w:t>
      </w:r>
      <w:r w:rsidRPr="004B2679">
        <w:rPr>
          <w:rFonts w:eastAsiaTheme="minorEastAsia"/>
          <w:i/>
          <w:szCs w:val="20"/>
          <w:lang w:val="x-none" w:eastAsia="zh-CN"/>
        </w:rPr>
        <w:t xml:space="preserve"> </w:t>
      </w:r>
      <w:r>
        <w:rPr>
          <w:rFonts w:eastAsiaTheme="minorEastAsia"/>
          <w:i/>
          <w:szCs w:val="20"/>
          <w:lang w:val="x-none" w:eastAsia="zh-CN"/>
        </w:rPr>
        <w:t>I</w:t>
      </w:r>
      <w:r w:rsidRPr="004B2679">
        <w:rPr>
          <w:rFonts w:eastAsiaTheme="minorEastAsia"/>
          <w:i/>
          <w:szCs w:val="20"/>
          <w:lang w:val="x-none" w:eastAsia="zh-CN"/>
        </w:rPr>
        <w:t xml:space="preserve">f we change the </w:t>
      </w:r>
      <w:r>
        <w:rPr>
          <w:rFonts w:eastAsiaTheme="minorEastAsia"/>
          <w:i/>
          <w:szCs w:val="20"/>
          <w:lang w:val="x-none" w:eastAsia="zh-CN"/>
        </w:rPr>
        <w:t>‘</w:t>
      </w:r>
      <w:r w:rsidRPr="00AF3AA9">
        <w:rPr>
          <w:rFonts w:eastAsiaTheme="minorEastAsia"/>
          <w:i/>
          <w:szCs w:val="20"/>
          <w:lang w:val="x-none" w:eastAsia="zh-CN"/>
        </w:rPr>
        <w:t>In each individual</w:t>
      </w:r>
      <w:r>
        <w:rPr>
          <w:rFonts w:eastAsiaTheme="minorEastAsia"/>
          <w:i/>
          <w:szCs w:val="20"/>
          <w:lang w:val="x-none" w:eastAsia="zh-CN"/>
        </w:rPr>
        <w:t xml:space="preserve"> PRB’ to ‘</w:t>
      </w:r>
      <w:r w:rsidRPr="00AF3AA9">
        <w:rPr>
          <w:rFonts w:eastAsiaTheme="minorEastAsia"/>
          <w:i/>
          <w:szCs w:val="20"/>
          <w:lang w:val="x-none" w:eastAsia="zh-CN"/>
        </w:rPr>
        <w:t>In each individual</w:t>
      </w:r>
      <w:r>
        <w:rPr>
          <w:rFonts w:eastAsiaTheme="minorEastAsia"/>
          <w:i/>
          <w:szCs w:val="20"/>
          <w:lang w:val="x-none" w:eastAsia="zh-CN"/>
        </w:rPr>
        <w:t xml:space="preserve"> PRG’,</w:t>
      </w:r>
      <w:r w:rsidRPr="004B2679">
        <w:rPr>
          <w:rFonts w:eastAsiaTheme="minorEastAsia"/>
          <w:i/>
          <w:szCs w:val="20"/>
          <w:lang w:val="x-none" w:eastAsia="zh-CN"/>
        </w:rPr>
        <w:t xml:space="preserve"> under the scenario that the above RAN4 default assumption is not valid, the situation in bit index 6 is very rate and the network will most likely send index 7 instead.</w:t>
      </w:r>
    </w:p>
    <w:p w14:paraId="7CA7745D" w14:textId="77777777" w:rsidR="00E11724" w:rsidRPr="00B521C3" w:rsidRDefault="00E11724" w:rsidP="00E11724">
      <w:pPr>
        <w:adjustRightInd w:val="0"/>
        <w:snapToGrid w:val="0"/>
        <w:spacing w:after="180"/>
        <w:rPr>
          <w:rFonts w:eastAsiaTheme="minorEastAsia"/>
          <w:i/>
          <w:szCs w:val="20"/>
          <w:lang w:val="x-none" w:eastAsia="zh-CN"/>
        </w:rPr>
      </w:pPr>
      <w:r w:rsidRPr="00C027C1">
        <w:rPr>
          <w:rFonts w:eastAsia="宋体"/>
          <w:b/>
          <w:i/>
          <w:szCs w:val="20"/>
          <w:lang w:eastAsia="zh-CN"/>
        </w:rPr>
        <w:t xml:space="preserve">Proposal </w:t>
      </w:r>
      <w:r>
        <w:rPr>
          <w:rFonts w:eastAsia="宋体"/>
          <w:b/>
          <w:i/>
          <w:szCs w:val="20"/>
          <w:lang w:eastAsia="zh-CN"/>
        </w:rPr>
        <w:t>6</w:t>
      </w:r>
      <w:r w:rsidRPr="00C027C1">
        <w:rPr>
          <w:rFonts w:eastAsia="宋体"/>
          <w:b/>
          <w:i/>
          <w:szCs w:val="20"/>
          <w:lang w:eastAsia="zh-CN"/>
        </w:rPr>
        <w:t>:</w:t>
      </w:r>
      <w:r w:rsidRPr="00C027C1">
        <w:rPr>
          <w:rFonts w:eastAsia="宋体"/>
          <w:i/>
          <w:szCs w:val="20"/>
          <w:lang w:eastAsia="zh-CN"/>
        </w:rPr>
        <w:t xml:space="preserve"> </w:t>
      </w:r>
      <w:r>
        <w:rPr>
          <w:rFonts w:eastAsia="宋体"/>
          <w:i/>
          <w:szCs w:val="20"/>
          <w:lang w:eastAsia="zh-CN"/>
        </w:rPr>
        <w:t>For bit index 6, d</w:t>
      </w:r>
      <w:r>
        <w:rPr>
          <w:rFonts w:eastAsiaTheme="minorEastAsia"/>
          <w:i/>
          <w:szCs w:val="20"/>
          <w:lang w:val="x-none" w:eastAsia="zh-CN"/>
        </w:rPr>
        <w:t>o not change ‘</w:t>
      </w:r>
      <w:r w:rsidRPr="00AF3AA9">
        <w:rPr>
          <w:rFonts w:eastAsiaTheme="minorEastAsia"/>
          <w:i/>
          <w:szCs w:val="20"/>
          <w:lang w:val="x-none" w:eastAsia="zh-CN"/>
        </w:rPr>
        <w:t>In each individual</w:t>
      </w:r>
      <w:r>
        <w:rPr>
          <w:rFonts w:eastAsiaTheme="minorEastAsia"/>
          <w:i/>
          <w:szCs w:val="20"/>
          <w:lang w:val="x-none" w:eastAsia="zh-CN"/>
        </w:rPr>
        <w:t xml:space="preserve"> PRB’ to ‘</w:t>
      </w:r>
      <w:r w:rsidRPr="00AF3AA9">
        <w:rPr>
          <w:rFonts w:eastAsiaTheme="minorEastAsia"/>
          <w:i/>
          <w:szCs w:val="20"/>
          <w:lang w:val="x-none" w:eastAsia="zh-CN"/>
        </w:rPr>
        <w:t>In each individual</w:t>
      </w:r>
      <w:r>
        <w:rPr>
          <w:rFonts w:eastAsiaTheme="minorEastAsia"/>
          <w:i/>
          <w:szCs w:val="20"/>
          <w:lang w:val="x-none" w:eastAsia="zh-CN"/>
        </w:rPr>
        <w:t xml:space="preserve"> PRG’</w:t>
      </w:r>
      <w:r w:rsidRPr="004B2679">
        <w:rPr>
          <w:rFonts w:eastAsiaTheme="minorEastAsia"/>
          <w:i/>
          <w:szCs w:val="20"/>
          <w:lang w:val="x-none" w:eastAsia="zh-CN"/>
        </w:rPr>
        <w:t>.</w:t>
      </w:r>
    </w:p>
    <w:p w14:paraId="3F2812DD" w14:textId="77777777" w:rsidR="00E11724" w:rsidRPr="00B521C3" w:rsidRDefault="00E11724" w:rsidP="00E11724">
      <w:pPr>
        <w:adjustRightInd w:val="0"/>
        <w:snapToGrid w:val="0"/>
        <w:spacing w:after="180"/>
        <w:rPr>
          <w:rFonts w:eastAsiaTheme="minorEastAsia"/>
          <w:i/>
          <w:szCs w:val="20"/>
          <w:lang w:val="x-none" w:eastAsia="zh-CN"/>
        </w:rPr>
      </w:pPr>
      <w:r w:rsidRPr="00C027C1">
        <w:rPr>
          <w:rFonts w:eastAsia="宋体"/>
          <w:b/>
          <w:i/>
          <w:szCs w:val="20"/>
          <w:lang w:eastAsia="zh-CN"/>
        </w:rPr>
        <w:t xml:space="preserve">Proposal </w:t>
      </w:r>
      <w:r>
        <w:rPr>
          <w:rFonts w:eastAsia="宋体"/>
          <w:b/>
          <w:i/>
          <w:szCs w:val="20"/>
          <w:lang w:eastAsia="zh-CN"/>
        </w:rPr>
        <w:t>7</w:t>
      </w:r>
      <w:r w:rsidRPr="00C027C1">
        <w:rPr>
          <w:rFonts w:eastAsia="宋体"/>
          <w:b/>
          <w:i/>
          <w:szCs w:val="20"/>
          <w:lang w:eastAsia="zh-CN"/>
        </w:rPr>
        <w:t>:</w:t>
      </w:r>
      <w:r w:rsidRPr="00C027C1">
        <w:rPr>
          <w:rFonts w:eastAsia="宋体"/>
          <w:i/>
          <w:szCs w:val="20"/>
          <w:lang w:eastAsia="zh-CN"/>
        </w:rPr>
        <w:t xml:space="preserve"> </w:t>
      </w:r>
      <w:r>
        <w:rPr>
          <w:rFonts w:eastAsia="宋体"/>
          <w:i/>
          <w:szCs w:val="20"/>
          <w:lang w:eastAsia="zh-CN"/>
        </w:rPr>
        <w:t>U</w:t>
      </w:r>
      <w:r w:rsidRPr="008F1DC6">
        <w:rPr>
          <w:rFonts w:eastAsia="宋体"/>
          <w:i/>
          <w:szCs w:val="20"/>
          <w:lang w:eastAsia="zh-CN"/>
        </w:rPr>
        <w:t xml:space="preserve">nder the situation of bit index 1-5, empty PRB without co-scheduled UE </w:t>
      </w:r>
      <w:r>
        <w:rPr>
          <w:rFonts w:eastAsia="宋体"/>
          <w:i/>
          <w:szCs w:val="20"/>
          <w:lang w:eastAsia="zh-CN"/>
        </w:rPr>
        <w:t>should be</w:t>
      </w:r>
      <w:r w:rsidRPr="008F1DC6">
        <w:rPr>
          <w:rFonts w:eastAsia="宋体"/>
          <w:i/>
          <w:szCs w:val="20"/>
          <w:lang w:eastAsia="zh-CN"/>
        </w:rPr>
        <w:t xml:space="preserve"> allowed.</w:t>
      </w:r>
    </w:p>
    <w:p w14:paraId="7F688485" w14:textId="77777777" w:rsidR="00E11724" w:rsidRPr="005E0D81" w:rsidRDefault="00E11724" w:rsidP="00E11724">
      <w:pPr>
        <w:adjustRightInd w:val="0"/>
        <w:snapToGrid w:val="0"/>
        <w:spacing w:after="180"/>
        <w:rPr>
          <w:rFonts w:eastAsiaTheme="minorEastAsia"/>
          <w:i/>
          <w:szCs w:val="20"/>
          <w:lang w:val="x-none" w:eastAsia="zh-CN"/>
        </w:rPr>
      </w:pPr>
      <w:r w:rsidRPr="00C027C1">
        <w:rPr>
          <w:rFonts w:eastAsia="宋体"/>
          <w:b/>
          <w:i/>
          <w:szCs w:val="20"/>
          <w:lang w:eastAsia="zh-CN"/>
        </w:rPr>
        <w:lastRenderedPageBreak/>
        <w:t xml:space="preserve">Proposal </w:t>
      </w:r>
      <w:r>
        <w:rPr>
          <w:rFonts w:eastAsia="宋体"/>
          <w:b/>
          <w:i/>
          <w:szCs w:val="20"/>
          <w:lang w:eastAsia="zh-CN"/>
        </w:rPr>
        <w:t>8</w:t>
      </w:r>
      <w:r w:rsidRPr="00C027C1">
        <w:rPr>
          <w:rFonts w:eastAsia="宋体"/>
          <w:b/>
          <w:i/>
          <w:szCs w:val="20"/>
          <w:lang w:eastAsia="zh-CN"/>
        </w:rPr>
        <w:t>:</w:t>
      </w:r>
      <w:r w:rsidRPr="00C027C1">
        <w:rPr>
          <w:rFonts w:eastAsia="宋体"/>
          <w:i/>
          <w:szCs w:val="20"/>
          <w:lang w:eastAsia="zh-CN"/>
        </w:rPr>
        <w:t xml:space="preserve"> </w:t>
      </w:r>
      <w:r>
        <w:rPr>
          <w:rFonts w:eastAsia="宋体"/>
          <w:i/>
          <w:szCs w:val="20"/>
          <w:lang w:eastAsia="zh-CN"/>
        </w:rPr>
        <w:t>C</w:t>
      </w:r>
      <w:r w:rsidRPr="005E0D81">
        <w:rPr>
          <w:rFonts w:eastAsia="宋体"/>
          <w:i/>
          <w:szCs w:val="20"/>
          <w:lang w:eastAsia="zh-CN"/>
        </w:rPr>
        <w:t>onclude the above questions and send reply LS to RAN1 within</w:t>
      </w:r>
      <w:r>
        <w:rPr>
          <w:rFonts w:eastAsia="宋体"/>
          <w:i/>
          <w:szCs w:val="20"/>
          <w:lang w:eastAsia="zh-CN"/>
        </w:rPr>
        <w:t xml:space="preserve"> RAN4#108bis</w:t>
      </w:r>
      <w:r w:rsidRPr="005E0D81">
        <w:rPr>
          <w:rFonts w:eastAsia="宋体"/>
          <w:i/>
          <w:szCs w:val="20"/>
          <w:lang w:eastAsia="zh-CN"/>
        </w:rPr>
        <w:t>.</w:t>
      </w:r>
    </w:p>
    <w:p w14:paraId="67B0D328" w14:textId="77777777" w:rsidR="00E11724" w:rsidRDefault="00E11724" w:rsidP="00E11724">
      <w:pPr>
        <w:pStyle w:val="a0"/>
        <w:adjustRightInd w:val="0"/>
        <w:snapToGrid w:val="0"/>
        <w:rPr>
          <w:rFonts w:eastAsia="宋体"/>
          <w:i/>
          <w:szCs w:val="20"/>
          <w:lang w:eastAsia="zh-CN"/>
        </w:rPr>
      </w:pPr>
      <w:r w:rsidRPr="00C027C1">
        <w:rPr>
          <w:rFonts w:eastAsia="宋体"/>
          <w:b/>
          <w:i/>
          <w:szCs w:val="20"/>
          <w:lang w:eastAsia="zh-CN"/>
        </w:rPr>
        <w:t xml:space="preserve">Proposal </w:t>
      </w:r>
      <w:r>
        <w:rPr>
          <w:rFonts w:eastAsia="宋体"/>
          <w:b/>
          <w:i/>
          <w:szCs w:val="20"/>
          <w:lang w:eastAsia="zh-CN"/>
        </w:rPr>
        <w:t>9</w:t>
      </w:r>
      <w:r w:rsidRPr="00C027C1">
        <w:rPr>
          <w:rFonts w:eastAsia="宋体"/>
          <w:b/>
          <w:i/>
          <w:szCs w:val="20"/>
          <w:lang w:eastAsia="zh-CN"/>
        </w:rPr>
        <w:t>:</w:t>
      </w:r>
      <w:r w:rsidRPr="00C027C1">
        <w:rPr>
          <w:rFonts w:eastAsia="宋体"/>
          <w:i/>
          <w:szCs w:val="20"/>
          <w:lang w:eastAsia="zh-CN"/>
        </w:rPr>
        <w:t xml:space="preserve"> </w:t>
      </w:r>
      <w:r w:rsidRPr="00A34D77">
        <w:rPr>
          <w:rFonts w:eastAsiaTheme="minorEastAsia"/>
          <w:i/>
          <w:szCs w:val="20"/>
          <w:lang w:eastAsia="zh-CN"/>
        </w:rPr>
        <w:t>Do not need to revisit the previous decision on the selection of the reference receiver. Discuss the detailed test parameters and test case design in the test setup part</w:t>
      </w:r>
      <w:r w:rsidRPr="00A34D77">
        <w:rPr>
          <w:rFonts w:eastAsia="宋体"/>
          <w:i/>
          <w:szCs w:val="20"/>
          <w:lang w:eastAsia="zh-CN"/>
        </w:rPr>
        <w:t>.</w:t>
      </w:r>
    </w:p>
    <w:p w14:paraId="05A194A7" w14:textId="77777777" w:rsidR="00E11724" w:rsidRDefault="00E11724" w:rsidP="00E11724">
      <w:pPr>
        <w:pStyle w:val="a0"/>
        <w:adjustRightInd w:val="0"/>
        <w:snapToGrid w:val="0"/>
        <w:rPr>
          <w:rFonts w:eastAsia="宋体"/>
          <w:i/>
          <w:szCs w:val="20"/>
          <w:lang w:eastAsia="zh-CN"/>
        </w:rPr>
      </w:pPr>
      <w:r w:rsidRPr="00C027C1">
        <w:rPr>
          <w:rFonts w:eastAsia="宋体"/>
          <w:b/>
          <w:i/>
          <w:szCs w:val="20"/>
          <w:lang w:eastAsia="zh-CN"/>
        </w:rPr>
        <w:t xml:space="preserve">Proposal </w:t>
      </w:r>
      <w:r>
        <w:rPr>
          <w:rFonts w:eastAsia="宋体"/>
          <w:b/>
          <w:i/>
          <w:szCs w:val="20"/>
          <w:lang w:eastAsia="zh-CN"/>
        </w:rPr>
        <w:t>10</w:t>
      </w:r>
      <w:r w:rsidRPr="00C027C1">
        <w:rPr>
          <w:rFonts w:eastAsia="宋体"/>
          <w:b/>
          <w:i/>
          <w:szCs w:val="20"/>
          <w:lang w:eastAsia="zh-CN"/>
        </w:rPr>
        <w:t>:</w:t>
      </w:r>
      <w:r w:rsidRPr="00C027C1">
        <w:rPr>
          <w:rFonts w:eastAsia="宋体"/>
          <w:i/>
          <w:szCs w:val="20"/>
          <w:lang w:eastAsia="zh-CN"/>
        </w:rPr>
        <w:t xml:space="preserve"> </w:t>
      </w:r>
      <w:r>
        <w:rPr>
          <w:rFonts w:eastAsiaTheme="minorEastAsia"/>
          <w:i/>
          <w:szCs w:val="20"/>
          <w:lang w:eastAsia="zh-CN"/>
        </w:rPr>
        <w:t>F</w:t>
      </w:r>
      <w:r w:rsidRPr="000E0E08">
        <w:rPr>
          <w:rFonts w:eastAsiaTheme="minorEastAsia"/>
          <w:i/>
          <w:szCs w:val="20"/>
          <w:lang w:eastAsia="zh-CN"/>
        </w:rPr>
        <w:t xml:space="preserve">ine to define different types of UEs that </w:t>
      </w:r>
      <w:r>
        <w:rPr>
          <w:rFonts w:eastAsiaTheme="minorEastAsia"/>
          <w:i/>
          <w:szCs w:val="20"/>
          <w:lang w:eastAsia="zh-CN"/>
        </w:rPr>
        <w:t xml:space="preserve">defines the </w:t>
      </w:r>
      <w:r w:rsidRPr="000E0E08">
        <w:rPr>
          <w:rFonts w:eastAsiaTheme="minorEastAsia"/>
          <w:i/>
          <w:szCs w:val="20"/>
          <w:lang w:eastAsia="zh-CN"/>
        </w:rPr>
        <w:t>minimum total layer number across target and co-scheduled UEs with R-ML processing</w:t>
      </w:r>
      <w:r w:rsidRPr="007928EC">
        <w:t xml:space="preserve"> </w:t>
      </w:r>
      <w:r w:rsidRPr="007928EC">
        <w:rPr>
          <w:rFonts w:eastAsiaTheme="minorEastAsia"/>
          <w:i/>
          <w:szCs w:val="20"/>
          <w:lang w:eastAsia="zh-CN"/>
        </w:rPr>
        <w:t>based on UE declaration</w:t>
      </w:r>
      <w:r>
        <w:rPr>
          <w:rFonts w:eastAsiaTheme="minorEastAsia"/>
          <w:i/>
          <w:szCs w:val="20"/>
          <w:lang w:eastAsia="zh-CN"/>
        </w:rPr>
        <w:t xml:space="preserve">, and </w:t>
      </w:r>
      <w:r w:rsidRPr="007928EC">
        <w:rPr>
          <w:rFonts w:eastAsiaTheme="minorEastAsia"/>
          <w:i/>
          <w:szCs w:val="20"/>
          <w:lang w:eastAsia="zh-CN"/>
        </w:rPr>
        <w:t>specify phase II demodulation requirements for each type of UE to be defined</w:t>
      </w:r>
      <w:r w:rsidRPr="00A34D77">
        <w:rPr>
          <w:rFonts w:eastAsia="宋体"/>
          <w:i/>
          <w:szCs w:val="20"/>
          <w:lang w:eastAsia="zh-CN"/>
        </w:rPr>
        <w:t>.</w:t>
      </w:r>
    </w:p>
    <w:p w14:paraId="22D08C75" w14:textId="77777777" w:rsidR="00E11724" w:rsidRPr="007928EC" w:rsidRDefault="00E11724" w:rsidP="00E11724">
      <w:pPr>
        <w:pStyle w:val="a0"/>
        <w:adjustRightInd w:val="0"/>
        <w:snapToGrid w:val="0"/>
        <w:rPr>
          <w:rFonts w:eastAsia="宋体"/>
          <w:i/>
          <w:szCs w:val="20"/>
          <w:lang w:eastAsia="zh-CN"/>
        </w:rPr>
      </w:pPr>
      <w:r w:rsidRPr="00C027C1">
        <w:rPr>
          <w:rFonts w:eastAsia="宋体"/>
          <w:b/>
          <w:i/>
          <w:szCs w:val="20"/>
          <w:lang w:eastAsia="zh-CN"/>
        </w:rPr>
        <w:t xml:space="preserve">Proposal </w:t>
      </w:r>
      <w:r>
        <w:rPr>
          <w:rFonts w:eastAsia="宋体"/>
          <w:b/>
          <w:i/>
          <w:szCs w:val="20"/>
          <w:lang w:eastAsia="zh-CN"/>
        </w:rPr>
        <w:t>11</w:t>
      </w:r>
      <w:r w:rsidRPr="00C027C1">
        <w:rPr>
          <w:rFonts w:eastAsia="宋体"/>
          <w:b/>
          <w:i/>
          <w:szCs w:val="20"/>
          <w:lang w:eastAsia="zh-CN"/>
        </w:rPr>
        <w:t>:</w:t>
      </w:r>
      <w:r w:rsidRPr="00C027C1">
        <w:rPr>
          <w:rFonts w:eastAsia="宋体"/>
          <w:i/>
          <w:szCs w:val="20"/>
          <w:lang w:eastAsia="zh-CN"/>
        </w:rPr>
        <w:t xml:space="preserve"> </w:t>
      </w:r>
      <w:r>
        <w:rPr>
          <w:rFonts w:eastAsiaTheme="minorEastAsia"/>
          <w:i/>
          <w:szCs w:val="20"/>
          <w:lang w:eastAsia="zh-CN"/>
        </w:rPr>
        <w:t>N</w:t>
      </w:r>
      <w:r w:rsidRPr="007928EC">
        <w:rPr>
          <w:rFonts w:eastAsiaTheme="minorEastAsia"/>
          <w:i/>
          <w:szCs w:val="20"/>
          <w:lang w:eastAsia="zh-CN"/>
        </w:rPr>
        <w:t>ot to have additional restrictions to the use cases for R-ML receiver at least for the feature design.</w:t>
      </w:r>
      <w:r w:rsidRPr="00A34D77">
        <w:rPr>
          <w:rFonts w:eastAsia="宋体"/>
          <w:i/>
          <w:szCs w:val="20"/>
          <w:lang w:eastAsia="zh-CN"/>
        </w:rPr>
        <w:t>.</w:t>
      </w:r>
    </w:p>
    <w:p w14:paraId="35A92A6A" w14:textId="77777777" w:rsidR="00E11724" w:rsidRPr="00C027C1" w:rsidRDefault="00E11724" w:rsidP="00E11724">
      <w:pPr>
        <w:pStyle w:val="a0"/>
        <w:adjustRightInd w:val="0"/>
        <w:snapToGrid w:val="0"/>
        <w:rPr>
          <w:rFonts w:eastAsia="宋体"/>
          <w:i/>
          <w:szCs w:val="20"/>
          <w:lang w:eastAsia="zh-CN"/>
        </w:rPr>
      </w:pPr>
      <w:r w:rsidRPr="00C027C1">
        <w:rPr>
          <w:rFonts w:eastAsia="宋体"/>
          <w:b/>
          <w:i/>
          <w:szCs w:val="20"/>
          <w:lang w:eastAsia="zh-CN"/>
        </w:rPr>
        <w:t xml:space="preserve">Proposal </w:t>
      </w:r>
      <w:r>
        <w:rPr>
          <w:rFonts w:eastAsia="宋体"/>
          <w:b/>
          <w:i/>
          <w:szCs w:val="20"/>
          <w:lang w:eastAsia="zh-CN"/>
        </w:rPr>
        <w:t>12</w:t>
      </w:r>
      <w:r w:rsidRPr="00C027C1">
        <w:rPr>
          <w:rFonts w:eastAsia="宋体"/>
          <w:b/>
          <w:i/>
          <w:szCs w:val="20"/>
          <w:lang w:eastAsia="zh-CN"/>
        </w:rPr>
        <w:t>:</w:t>
      </w:r>
      <w:r w:rsidRPr="00C027C1">
        <w:rPr>
          <w:rFonts w:eastAsia="宋体"/>
          <w:i/>
          <w:szCs w:val="20"/>
          <w:lang w:eastAsia="zh-CN"/>
        </w:rPr>
        <w:t xml:space="preserve"> Not to introduce additional RRC based assistant signalling for UE to obtain the DMRS port information for the co-scheduled UE.</w:t>
      </w:r>
    </w:p>
    <w:p w14:paraId="35CCEA0B" w14:textId="77777777" w:rsidR="00E11724" w:rsidRPr="00C027C1" w:rsidRDefault="00E11724" w:rsidP="00E11724">
      <w:pPr>
        <w:pStyle w:val="a0"/>
        <w:adjustRightInd w:val="0"/>
        <w:snapToGrid w:val="0"/>
        <w:rPr>
          <w:rFonts w:eastAsia="宋体"/>
          <w:i/>
          <w:szCs w:val="20"/>
          <w:lang w:eastAsia="zh-CN"/>
        </w:rPr>
      </w:pPr>
      <w:r w:rsidRPr="00C027C1">
        <w:rPr>
          <w:rFonts w:eastAsia="宋体"/>
          <w:b/>
          <w:i/>
          <w:szCs w:val="20"/>
          <w:lang w:eastAsia="zh-CN"/>
        </w:rPr>
        <w:t xml:space="preserve">Proposal </w:t>
      </w:r>
      <w:r>
        <w:rPr>
          <w:rFonts w:eastAsia="宋体"/>
          <w:b/>
          <w:i/>
          <w:szCs w:val="20"/>
          <w:lang w:eastAsia="zh-CN"/>
        </w:rPr>
        <w:t>13</w:t>
      </w:r>
      <w:r w:rsidRPr="00C027C1">
        <w:rPr>
          <w:rFonts w:eastAsia="宋体"/>
          <w:b/>
          <w:i/>
          <w:szCs w:val="20"/>
          <w:lang w:eastAsia="zh-CN"/>
        </w:rPr>
        <w:t>:</w:t>
      </w:r>
      <w:r w:rsidRPr="00C027C1">
        <w:rPr>
          <w:rFonts w:eastAsia="宋体"/>
          <w:i/>
          <w:szCs w:val="20"/>
          <w:lang w:eastAsia="zh-CN"/>
        </w:rPr>
        <w:t xml:space="preserve"> </w:t>
      </w:r>
      <w:r w:rsidRPr="005B1AE0">
        <w:rPr>
          <w:rFonts w:eastAsia="宋体"/>
          <w:i/>
          <w:szCs w:val="20"/>
          <w:lang w:eastAsia="zh-CN"/>
        </w:rPr>
        <w:t>UE assume</w:t>
      </w:r>
      <w:r>
        <w:rPr>
          <w:rFonts w:eastAsia="宋体"/>
          <w:i/>
          <w:szCs w:val="20"/>
          <w:lang w:eastAsia="zh-CN"/>
        </w:rPr>
        <w:t>s</w:t>
      </w:r>
      <w:r w:rsidRPr="005B1AE0">
        <w:rPr>
          <w:rFonts w:eastAsia="宋体"/>
          <w:i/>
          <w:szCs w:val="20"/>
          <w:lang w:eastAsia="zh-CN"/>
        </w:rPr>
        <w:t xml:space="preserve"> the default assumption is valid unless indicated by RRC signaling before the first slot that receives DCI assistant signaling </w:t>
      </w:r>
      <w:r>
        <w:rPr>
          <w:rFonts w:eastAsia="宋体"/>
          <w:i/>
          <w:szCs w:val="20"/>
          <w:lang w:eastAsia="zh-CN"/>
        </w:rPr>
        <w:t xml:space="preserve">with index </w:t>
      </w:r>
      <w:r w:rsidRPr="005B1AE0">
        <w:rPr>
          <w:rFonts w:eastAsia="宋体"/>
          <w:i/>
          <w:szCs w:val="20"/>
          <w:lang w:eastAsia="zh-CN"/>
        </w:rPr>
        <w:t>1~7.</w:t>
      </w:r>
    </w:p>
    <w:p w14:paraId="113B710E" w14:textId="77777777" w:rsidR="00E11724" w:rsidRPr="00C027C1" w:rsidRDefault="00E11724" w:rsidP="00E11724">
      <w:pPr>
        <w:pStyle w:val="a0"/>
        <w:adjustRightInd w:val="0"/>
        <w:snapToGrid w:val="0"/>
        <w:rPr>
          <w:rFonts w:eastAsia="宋体"/>
          <w:i/>
          <w:szCs w:val="20"/>
          <w:lang w:eastAsia="zh-CN"/>
        </w:rPr>
      </w:pPr>
      <w:r w:rsidRPr="00C027C1">
        <w:rPr>
          <w:rFonts w:eastAsia="宋体"/>
          <w:b/>
          <w:i/>
          <w:szCs w:val="20"/>
          <w:lang w:eastAsia="zh-CN"/>
        </w:rPr>
        <w:t xml:space="preserve">Proposal </w:t>
      </w:r>
      <w:r>
        <w:rPr>
          <w:rFonts w:eastAsia="宋体"/>
          <w:b/>
          <w:i/>
          <w:szCs w:val="20"/>
          <w:lang w:eastAsia="zh-CN"/>
        </w:rPr>
        <w:t>14</w:t>
      </w:r>
      <w:r w:rsidRPr="00C027C1">
        <w:rPr>
          <w:rFonts w:eastAsia="宋体"/>
          <w:b/>
          <w:i/>
          <w:szCs w:val="20"/>
          <w:lang w:eastAsia="zh-CN"/>
        </w:rPr>
        <w:t>:</w:t>
      </w:r>
      <w:r w:rsidRPr="00C027C1">
        <w:rPr>
          <w:rFonts w:eastAsia="宋体"/>
          <w:i/>
          <w:szCs w:val="20"/>
          <w:lang w:eastAsia="zh-CN"/>
        </w:rPr>
        <w:t xml:space="preserve"> </w:t>
      </w:r>
      <w:r>
        <w:rPr>
          <w:rFonts w:eastAsia="宋体"/>
          <w:i/>
          <w:szCs w:val="20"/>
          <w:lang w:eastAsia="zh-CN"/>
        </w:rPr>
        <w:t>Not to have the assumption on the</w:t>
      </w:r>
      <w:r w:rsidRPr="00B25ED2">
        <w:t xml:space="preserve"> </w:t>
      </w:r>
      <w:r>
        <w:t>f</w:t>
      </w:r>
      <w:r w:rsidRPr="00B25ED2">
        <w:rPr>
          <w:rFonts w:eastAsia="宋体"/>
          <w:i/>
          <w:szCs w:val="20"/>
          <w:lang w:eastAsia="zh-CN"/>
        </w:rPr>
        <w:t>requency domain resource allocation type</w:t>
      </w:r>
      <w:r>
        <w:rPr>
          <w:rFonts w:eastAsia="宋体"/>
          <w:i/>
          <w:szCs w:val="20"/>
          <w:lang w:eastAsia="zh-CN"/>
        </w:rPr>
        <w:t xml:space="preserve"> for the co-scheduled UE </w:t>
      </w:r>
      <w:r w:rsidRPr="005B1AE0">
        <w:rPr>
          <w:rFonts w:eastAsia="宋体"/>
          <w:i/>
          <w:szCs w:val="20"/>
          <w:lang w:eastAsia="zh-CN"/>
        </w:rPr>
        <w:t>.</w:t>
      </w:r>
    </w:p>
    <w:p w14:paraId="306CDD62" w14:textId="77777777" w:rsidR="00E11724" w:rsidRDefault="00E11724" w:rsidP="00E11724">
      <w:pPr>
        <w:pStyle w:val="a0"/>
        <w:adjustRightInd w:val="0"/>
        <w:snapToGrid w:val="0"/>
        <w:rPr>
          <w:rFonts w:eastAsiaTheme="minorEastAsia"/>
          <w:szCs w:val="20"/>
          <w:lang w:eastAsia="zh-CN"/>
        </w:rPr>
      </w:pPr>
      <w:r w:rsidRPr="00C027C1">
        <w:rPr>
          <w:rFonts w:eastAsia="宋体"/>
          <w:b/>
          <w:i/>
          <w:szCs w:val="20"/>
          <w:lang w:eastAsia="zh-CN"/>
        </w:rPr>
        <w:t xml:space="preserve">Proposal </w:t>
      </w:r>
      <w:r>
        <w:rPr>
          <w:rFonts w:eastAsia="宋体"/>
          <w:b/>
          <w:i/>
          <w:szCs w:val="20"/>
          <w:lang w:eastAsia="zh-CN"/>
        </w:rPr>
        <w:t>15</w:t>
      </w:r>
      <w:r w:rsidRPr="00C027C1">
        <w:rPr>
          <w:rFonts w:eastAsia="宋体"/>
          <w:b/>
          <w:i/>
          <w:szCs w:val="20"/>
          <w:lang w:eastAsia="zh-CN"/>
        </w:rPr>
        <w:t>:</w:t>
      </w:r>
      <w:r w:rsidRPr="00C027C1">
        <w:rPr>
          <w:rFonts w:eastAsia="宋体"/>
          <w:i/>
          <w:szCs w:val="20"/>
          <w:lang w:eastAsia="zh-CN"/>
        </w:rPr>
        <w:t xml:space="preserve"> </w:t>
      </w:r>
      <w:r w:rsidRPr="00D47585">
        <w:rPr>
          <w:rFonts w:eastAsia="宋体"/>
          <w:i/>
          <w:szCs w:val="20"/>
          <w:lang w:eastAsia="zh-CN"/>
        </w:rPr>
        <w:t xml:space="preserve">1 bit </w:t>
      </w:r>
      <w:r>
        <w:rPr>
          <w:rFonts w:eastAsia="宋体"/>
          <w:i/>
          <w:szCs w:val="20"/>
          <w:lang w:eastAsia="zh-CN"/>
        </w:rPr>
        <w:t xml:space="preserve">RRC to </w:t>
      </w:r>
      <w:r w:rsidRPr="00D47585">
        <w:rPr>
          <w:rFonts w:eastAsia="宋体"/>
          <w:i/>
          <w:szCs w:val="20"/>
          <w:lang w:eastAsia="zh-CN"/>
        </w:rPr>
        <w:t>indicate that in the whole cell, max MCS table for all the UEs is below 1024QAM</w:t>
      </w:r>
      <w:r w:rsidRPr="005B1AE0">
        <w:rPr>
          <w:rFonts w:eastAsia="宋体"/>
          <w:i/>
          <w:szCs w:val="20"/>
          <w:lang w:eastAsia="zh-CN"/>
        </w:rPr>
        <w:t>.</w:t>
      </w:r>
    </w:p>
    <w:p w14:paraId="5B75D463" w14:textId="77777777" w:rsidR="00E11724" w:rsidRDefault="00E11724" w:rsidP="00E11724">
      <w:pPr>
        <w:pStyle w:val="a0"/>
        <w:adjustRightInd w:val="0"/>
        <w:snapToGrid w:val="0"/>
        <w:rPr>
          <w:rFonts w:eastAsia="宋体"/>
          <w:i/>
          <w:szCs w:val="20"/>
          <w:lang w:eastAsia="zh-CN"/>
        </w:rPr>
      </w:pPr>
      <w:r w:rsidRPr="00C027C1">
        <w:rPr>
          <w:rFonts w:eastAsia="宋体"/>
          <w:b/>
          <w:i/>
          <w:szCs w:val="20"/>
          <w:lang w:eastAsia="zh-CN"/>
        </w:rPr>
        <w:t>Proposal</w:t>
      </w:r>
      <w:r>
        <w:rPr>
          <w:rFonts w:eastAsia="宋体"/>
          <w:b/>
          <w:i/>
          <w:szCs w:val="20"/>
          <w:lang w:eastAsia="zh-CN"/>
        </w:rPr>
        <w:t xml:space="preserve"> 16</w:t>
      </w:r>
      <w:r w:rsidRPr="00C027C1">
        <w:rPr>
          <w:rFonts w:eastAsia="宋体"/>
          <w:b/>
          <w:i/>
          <w:szCs w:val="20"/>
          <w:lang w:eastAsia="zh-CN"/>
        </w:rPr>
        <w:t>:</w:t>
      </w:r>
      <w:r w:rsidRPr="00C027C1">
        <w:rPr>
          <w:rFonts w:eastAsia="宋体"/>
          <w:i/>
          <w:szCs w:val="20"/>
          <w:lang w:eastAsia="zh-CN"/>
        </w:rPr>
        <w:t xml:space="preserve"> </w:t>
      </w:r>
      <w:r>
        <w:rPr>
          <w:rFonts w:eastAsiaTheme="minorEastAsia"/>
          <w:i/>
          <w:szCs w:val="20"/>
          <w:lang w:eastAsia="zh-CN"/>
        </w:rPr>
        <w:t>N</w:t>
      </w:r>
      <w:r w:rsidRPr="00E31AF1">
        <w:rPr>
          <w:rFonts w:eastAsiaTheme="minorEastAsia"/>
          <w:i/>
          <w:szCs w:val="20"/>
          <w:lang w:eastAsia="zh-CN"/>
        </w:rPr>
        <w:t xml:space="preserve">ot to introduce capability definition for </w:t>
      </w:r>
      <w:r w:rsidRPr="00A368CA">
        <w:rPr>
          <w:rFonts w:eastAsiaTheme="minorEastAsia"/>
          <w:i/>
          <w:lang w:eastAsia="zh-CN"/>
        </w:rPr>
        <w:t>Maximum number of layers of co-UE or total number of layers for joint detection</w:t>
      </w:r>
      <w:r>
        <w:rPr>
          <w:rFonts w:eastAsiaTheme="minorEastAsia"/>
          <w:i/>
          <w:szCs w:val="20"/>
          <w:lang w:eastAsia="zh-CN"/>
        </w:rPr>
        <w:t xml:space="preserve">, </w:t>
      </w:r>
      <w:r w:rsidRPr="00A368CA">
        <w:rPr>
          <w:i/>
          <w:lang w:eastAsia="zh-CN"/>
        </w:rPr>
        <w:t>Maximum number of DMRS ports for blind detection</w:t>
      </w:r>
      <w:r>
        <w:rPr>
          <w:i/>
          <w:lang w:eastAsia="zh-CN"/>
        </w:rPr>
        <w:t xml:space="preserve"> or </w:t>
      </w:r>
      <w:r w:rsidRPr="00E31AF1">
        <w:rPr>
          <w:i/>
          <w:lang w:eastAsia="zh-CN"/>
        </w:rPr>
        <w:t>Maximum modulation orders of interfering DMRS ports</w:t>
      </w:r>
      <w:r>
        <w:rPr>
          <w:i/>
          <w:lang w:eastAsia="zh-CN"/>
        </w:rPr>
        <w:t xml:space="preserve"> for</w:t>
      </w:r>
      <w:r>
        <w:rPr>
          <w:rFonts w:eastAsiaTheme="minorEastAsia"/>
          <w:i/>
          <w:szCs w:val="20"/>
          <w:lang w:eastAsia="zh-CN"/>
        </w:rPr>
        <w:t xml:space="preserve"> </w:t>
      </w:r>
      <w:r w:rsidRPr="00E31AF1">
        <w:rPr>
          <w:rFonts w:eastAsiaTheme="minorEastAsia"/>
          <w:i/>
          <w:szCs w:val="20"/>
          <w:lang w:eastAsia="zh-CN"/>
        </w:rPr>
        <w:t>R-ML receiver</w:t>
      </w:r>
      <w:r w:rsidRPr="00C027C1">
        <w:rPr>
          <w:rFonts w:eastAsia="宋体"/>
          <w:i/>
          <w:szCs w:val="20"/>
          <w:lang w:eastAsia="zh-CN"/>
        </w:rPr>
        <w:t>.</w:t>
      </w:r>
    </w:p>
    <w:p w14:paraId="07122A19" w14:textId="0C29F5C2" w:rsidR="00E11724" w:rsidRPr="00E11724" w:rsidRDefault="00E11724" w:rsidP="00BE729F">
      <w:pPr>
        <w:pStyle w:val="a0"/>
        <w:adjustRightInd w:val="0"/>
        <w:snapToGrid w:val="0"/>
        <w:rPr>
          <w:rFonts w:eastAsia="宋体"/>
          <w:i/>
          <w:szCs w:val="20"/>
          <w:lang w:eastAsia="zh-CN"/>
        </w:rPr>
      </w:pPr>
      <w:r w:rsidRPr="00C027C1">
        <w:rPr>
          <w:rFonts w:eastAsia="宋体"/>
          <w:b/>
          <w:i/>
          <w:szCs w:val="20"/>
          <w:lang w:eastAsia="zh-CN"/>
        </w:rPr>
        <w:t xml:space="preserve">Proposal </w:t>
      </w:r>
      <w:r>
        <w:rPr>
          <w:rFonts w:eastAsia="宋体"/>
          <w:b/>
          <w:i/>
          <w:szCs w:val="20"/>
          <w:lang w:eastAsia="zh-CN"/>
        </w:rPr>
        <w:t>17</w:t>
      </w:r>
      <w:r w:rsidRPr="00C027C1">
        <w:rPr>
          <w:rFonts w:eastAsia="宋体"/>
          <w:b/>
          <w:i/>
          <w:szCs w:val="20"/>
          <w:lang w:eastAsia="zh-CN"/>
        </w:rPr>
        <w:t>:</w:t>
      </w:r>
      <w:r w:rsidRPr="00C027C1">
        <w:rPr>
          <w:rFonts w:eastAsia="宋体"/>
          <w:i/>
          <w:szCs w:val="20"/>
          <w:lang w:eastAsia="zh-CN"/>
        </w:rPr>
        <w:t xml:space="preserve"> </w:t>
      </w:r>
      <w:r w:rsidRPr="00C027C1">
        <w:rPr>
          <w:rFonts w:eastAsiaTheme="minorEastAsia"/>
          <w:i/>
          <w:szCs w:val="20"/>
          <w:lang w:eastAsia="zh-CN"/>
        </w:rPr>
        <w:t xml:space="preserve">For the granularity and details for the new R-ML capability, </w:t>
      </w:r>
      <w:r w:rsidRPr="00C027C1">
        <w:rPr>
          <w:rFonts w:eastAsia="宋体"/>
          <w:i/>
          <w:szCs w:val="20"/>
          <w:lang w:eastAsia="zh-CN"/>
        </w:rPr>
        <w:t>align with the Rel-17 MMSE-IRC for MU-MIMO, i.e., per UE, no FDD/TDD difference, FR1 only.</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1940DFBB" w14:textId="51703207" w:rsidR="006F1518" w:rsidRPr="00D56EFB" w:rsidRDefault="00425784" w:rsidP="00925D95">
      <w:pPr>
        <w:pStyle w:val="2"/>
        <w:numPr>
          <w:ilvl w:val="0"/>
          <w:numId w:val="0"/>
        </w:numPr>
        <w:rPr>
          <w:sz w:val="20"/>
          <w:szCs w:val="20"/>
        </w:rPr>
      </w:pPr>
      <w:r w:rsidRPr="00D56EFB">
        <w:rPr>
          <w:rFonts w:hint="eastAsia"/>
          <w:sz w:val="20"/>
          <w:szCs w:val="20"/>
        </w:rPr>
        <w:t>[</w:t>
      </w:r>
      <w:r w:rsidRPr="00D56EFB">
        <w:rPr>
          <w:sz w:val="20"/>
          <w:szCs w:val="20"/>
        </w:rPr>
        <w:t xml:space="preserve">1] </w:t>
      </w:r>
      <w:r w:rsidR="003115FF" w:rsidRPr="003115FF">
        <w:rPr>
          <w:sz w:val="20"/>
          <w:szCs w:val="20"/>
        </w:rPr>
        <w:t>R4-2313993</w:t>
      </w:r>
      <w:r w:rsidR="00647DC7" w:rsidRPr="00D56EFB">
        <w:rPr>
          <w:sz w:val="20"/>
          <w:szCs w:val="20"/>
        </w:rPr>
        <w:t xml:space="preserve">, WF on advanced receiver for MU-MIMO scenario, China Telecom, </w:t>
      </w:r>
      <w:r w:rsidR="00372065" w:rsidRPr="00D56EFB">
        <w:rPr>
          <w:sz w:val="20"/>
          <w:szCs w:val="20"/>
        </w:rPr>
        <w:t>RAN4 #10</w:t>
      </w:r>
      <w:r w:rsidR="003115FF">
        <w:rPr>
          <w:sz w:val="20"/>
          <w:szCs w:val="20"/>
        </w:rPr>
        <w:t>8</w:t>
      </w:r>
      <w:r w:rsidR="00372065" w:rsidRPr="00D56EFB">
        <w:rPr>
          <w:sz w:val="20"/>
          <w:szCs w:val="20"/>
        </w:rPr>
        <w:t xml:space="preserve">, </w:t>
      </w:r>
      <w:r w:rsidR="003115FF" w:rsidRPr="003115FF">
        <w:rPr>
          <w:sz w:val="20"/>
          <w:szCs w:val="20"/>
        </w:rPr>
        <w:t>France, 21 – 25 August 2023</w:t>
      </w:r>
    </w:p>
    <w:p w14:paraId="6C901102" w14:textId="02EB1A16" w:rsidR="00372065" w:rsidRDefault="00372065" w:rsidP="00372065">
      <w:pPr>
        <w:pStyle w:val="2"/>
        <w:numPr>
          <w:ilvl w:val="0"/>
          <w:numId w:val="0"/>
        </w:numPr>
        <w:rPr>
          <w:sz w:val="20"/>
          <w:szCs w:val="20"/>
        </w:rPr>
      </w:pPr>
      <w:r w:rsidRPr="00D56EFB">
        <w:rPr>
          <w:rFonts w:hint="eastAsia"/>
          <w:sz w:val="20"/>
          <w:szCs w:val="20"/>
        </w:rPr>
        <w:t>[</w:t>
      </w:r>
      <w:r w:rsidRPr="00D56EFB">
        <w:rPr>
          <w:sz w:val="20"/>
          <w:szCs w:val="20"/>
        </w:rPr>
        <w:t xml:space="preserve">2] </w:t>
      </w:r>
      <w:r w:rsidR="003115FF" w:rsidRPr="003115FF">
        <w:rPr>
          <w:sz w:val="20"/>
          <w:szCs w:val="20"/>
        </w:rPr>
        <w:t>R1-2308598</w:t>
      </w:r>
      <w:r w:rsidRPr="00D56EFB">
        <w:rPr>
          <w:sz w:val="20"/>
          <w:szCs w:val="20"/>
        </w:rPr>
        <w:t xml:space="preserve">, </w:t>
      </w:r>
      <w:r w:rsidR="003115FF" w:rsidRPr="003115FF">
        <w:rPr>
          <w:sz w:val="20"/>
          <w:szCs w:val="20"/>
        </w:rPr>
        <w:t>Reply LS on required DCI signalling for advanced receiver on MU-MIMO scenario</w:t>
      </w:r>
      <w:r w:rsidRPr="00D56EFB">
        <w:rPr>
          <w:sz w:val="20"/>
          <w:szCs w:val="20"/>
        </w:rPr>
        <w:t xml:space="preserve">, </w:t>
      </w:r>
      <w:r w:rsidR="003115FF">
        <w:rPr>
          <w:sz w:val="20"/>
          <w:szCs w:val="20"/>
        </w:rPr>
        <w:t>Qualcomm, China Telecom</w:t>
      </w:r>
      <w:r w:rsidRPr="00D56EFB">
        <w:rPr>
          <w:sz w:val="20"/>
          <w:szCs w:val="20"/>
        </w:rPr>
        <w:t>,</w:t>
      </w:r>
      <w:r w:rsidR="003115FF">
        <w:rPr>
          <w:sz w:val="20"/>
          <w:szCs w:val="20"/>
        </w:rPr>
        <w:t xml:space="preserve"> Huawei,</w:t>
      </w:r>
      <w:r w:rsidRPr="00D56EFB">
        <w:rPr>
          <w:sz w:val="20"/>
          <w:szCs w:val="20"/>
        </w:rPr>
        <w:t xml:space="preserve"> RAN</w:t>
      </w:r>
      <w:r w:rsidR="003115FF">
        <w:rPr>
          <w:sz w:val="20"/>
          <w:szCs w:val="20"/>
        </w:rPr>
        <w:t>1</w:t>
      </w:r>
      <w:r w:rsidRPr="00D56EFB">
        <w:rPr>
          <w:sz w:val="20"/>
          <w:szCs w:val="20"/>
        </w:rPr>
        <w:t>#1</w:t>
      </w:r>
      <w:r w:rsidR="003115FF">
        <w:rPr>
          <w:sz w:val="20"/>
          <w:szCs w:val="20"/>
        </w:rPr>
        <w:t>14</w:t>
      </w:r>
      <w:r w:rsidRPr="00D56EFB">
        <w:rPr>
          <w:sz w:val="20"/>
          <w:szCs w:val="20"/>
        </w:rPr>
        <w:t xml:space="preserve">, </w:t>
      </w:r>
      <w:r w:rsidR="003115FF">
        <w:rPr>
          <w:sz w:val="20"/>
          <w:szCs w:val="20"/>
        </w:rPr>
        <w:t>August</w:t>
      </w:r>
      <w:r w:rsidRPr="00D56EFB">
        <w:rPr>
          <w:sz w:val="20"/>
          <w:szCs w:val="20"/>
        </w:rPr>
        <w:t>, 2023</w:t>
      </w:r>
    </w:p>
    <w:p w14:paraId="10546EEC" w14:textId="5A2F51CE" w:rsidR="00E17FC5" w:rsidRDefault="00E17FC5" w:rsidP="00372065">
      <w:pPr>
        <w:pStyle w:val="2"/>
        <w:numPr>
          <w:ilvl w:val="0"/>
          <w:numId w:val="0"/>
        </w:numPr>
        <w:rPr>
          <w:sz w:val="20"/>
          <w:szCs w:val="20"/>
        </w:rPr>
      </w:pPr>
      <w:r>
        <w:rPr>
          <w:rFonts w:hint="eastAsia"/>
          <w:sz w:val="20"/>
          <w:szCs w:val="20"/>
        </w:rPr>
        <w:t>[</w:t>
      </w:r>
      <w:r>
        <w:rPr>
          <w:sz w:val="20"/>
          <w:szCs w:val="20"/>
        </w:rPr>
        <w:t>3]</w:t>
      </w:r>
      <w:r w:rsidRPr="00E17FC5">
        <w:t xml:space="preserve"> </w:t>
      </w:r>
      <w:r w:rsidRPr="00E17FC5">
        <w:rPr>
          <w:sz w:val="20"/>
          <w:szCs w:val="20"/>
        </w:rPr>
        <w:t>R4-2309895</w:t>
      </w:r>
      <w:r>
        <w:rPr>
          <w:sz w:val="20"/>
          <w:szCs w:val="20"/>
        </w:rPr>
        <w:t xml:space="preserve">, </w:t>
      </w:r>
      <w:r w:rsidRPr="00E17FC5">
        <w:rPr>
          <w:sz w:val="20"/>
          <w:szCs w:val="20"/>
        </w:rPr>
        <w:t>LS on required DCI signalling for advanced receiver on MU-MIMO scenario</w:t>
      </w:r>
      <w:r>
        <w:rPr>
          <w:sz w:val="20"/>
          <w:szCs w:val="20"/>
        </w:rPr>
        <w:t>, Qualcomm, China Telecom, Huawei, RAN4#107, May, 2023</w:t>
      </w:r>
    </w:p>
    <w:p w14:paraId="70C834AE" w14:textId="6D5C6C87" w:rsidR="00372065" w:rsidRPr="005E0D81" w:rsidRDefault="00F10885" w:rsidP="00925D95">
      <w:pPr>
        <w:pStyle w:val="2"/>
        <w:numPr>
          <w:ilvl w:val="0"/>
          <w:numId w:val="0"/>
        </w:numPr>
        <w:rPr>
          <w:sz w:val="20"/>
          <w:szCs w:val="20"/>
        </w:rPr>
      </w:pPr>
      <w:r w:rsidRPr="00D56EFB">
        <w:rPr>
          <w:rFonts w:hint="eastAsia"/>
          <w:sz w:val="20"/>
          <w:szCs w:val="20"/>
        </w:rPr>
        <w:t>[</w:t>
      </w:r>
      <w:r w:rsidR="00E17FC5">
        <w:rPr>
          <w:sz w:val="20"/>
          <w:szCs w:val="20"/>
        </w:rPr>
        <w:t>4</w:t>
      </w:r>
      <w:r w:rsidRPr="00D56EFB">
        <w:rPr>
          <w:sz w:val="20"/>
          <w:szCs w:val="20"/>
        </w:rPr>
        <w:t xml:space="preserve">] </w:t>
      </w:r>
      <w:r w:rsidR="005E0D81" w:rsidRPr="005E0D81">
        <w:rPr>
          <w:sz w:val="20"/>
          <w:szCs w:val="20"/>
        </w:rPr>
        <w:t>RP-231503</w:t>
      </w:r>
      <w:r w:rsidRPr="00D56EFB">
        <w:rPr>
          <w:sz w:val="20"/>
          <w:szCs w:val="20"/>
        </w:rPr>
        <w:t xml:space="preserve">, </w:t>
      </w:r>
      <w:r w:rsidR="005E0D81" w:rsidRPr="005E0D81">
        <w:rPr>
          <w:sz w:val="20"/>
          <w:szCs w:val="20"/>
        </w:rPr>
        <w:t>Status Report RAN WG1</w:t>
      </w:r>
      <w:r w:rsidRPr="00D56EFB">
        <w:rPr>
          <w:sz w:val="20"/>
          <w:szCs w:val="20"/>
        </w:rPr>
        <w:t xml:space="preserve">, </w:t>
      </w:r>
      <w:r w:rsidR="005E0D81" w:rsidRPr="005E0D81">
        <w:rPr>
          <w:sz w:val="20"/>
          <w:szCs w:val="20"/>
        </w:rPr>
        <w:t>3GPP RAN WG1 Chair</w:t>
      </w:r>
      <w:r>
        <w:rPr>
          <w:sz w:val="20"/>
          <w:szCs w:val="20"/>
        </w:rPr>
        <w:t>,</w:t>
      </w:r>
      <w:r w:rsidRPr="00D56EFB">
        <w:rPr>
          <w:sz w:val="20"/>
          <w:szCs w:val="20"/>
        </w:rPr>
        <w:t xml:space="preserve"> RAN#1</w:t>
      </w:r>
      <w:r>
        <w:rPr>
          <w:sz w:val="20"/>
          <w:szCs w:val="20"/>
        </w:rPr>
        <w:t>0</w:t>
      </w:r>
      <w:r w:rsidR="005E0D81">
        <w:rPr>
          <w:sz w:val="20"/>
          <w:szCs w:val="20"/>
        </w:rPr>
        <w:t>1</w:t>
      </w:r>
      <w:r w:rsidRPr="00D56EFB">
        <w:rPr>
          <w:sz w:val="20"/>
          <w:szCs w:val="20"/>
        </w:rPr>
        <w:t xml:space="preserve">, </w:t>
      </w:r>
      <w:r w:rsidR="005E0D81">
        <w:rPr>
          <w:sz w:val="20"/>
          <w:szCs w:val="20"/>
        </w:rPr>
        <w:t>Sep</w:t>
      </w:r>
      <w:r w:rsidRPr="00D56EFB">
        <w:rPr>
          <w:sz w:val="20"/>
          <w:szCs w:val="20"/>
        </w:rPr>
        <w:t>, 2023</w:t>
      </w:r>
    </w:p>
    <w:sectPr w:rsidR="00372065" w:rsidRPr="005E0D81"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C3888" w14:textId="77777777" w:rsidR="003E1D4F" w:rsidRDefault="003E1D4F" w:rsidP="00E7784C">
      <w:r>
        <w:separator/>
      </w:r>
    </w:p>
  </w:endnote>
  <w:endnote w:type="continuationSeparator" w:id="0">
    <w:p w14:paraId="6C1FB702" w14:textId="77777777" w:rsidR="003E1D4F" w:rsidRDefault="003E1D4F"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39C56" w14:textId="77777777" w:rsidR="003E1D4F" w:rsidRDefault="003E1D4F" w:rsidP="00E7784C">
      <w:r>
        <w:separator/>
      </w:r>
    </w:p>
  </w:footnote>
  <w:footnote w:type="continuationSeparator" w:id="0">
    <w:p w14:paraId="5F1D1609" w14:textId="77777777" w:rsidR="003E1D4F" w:rsidRDefault="003E1D4F"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 w15:restartNumberingAfterBreak="0">
    <w:nsid w:val="179317D0"/>
    <w:multiLevelType w:val="hybridMultilevel"/>
    <w:tmpl w:val="89A28FA2"/>
    <w:lvl w:ilvl="0" w:tplc="AEE64D2A">
      <w:start w:val="1"/>
      <w:numFmt w:val="bullet"/>
      <w:lvlText w:val=""/>
      <w:lvlJc w:val="left"/>
      <w:pPr>
        <w:tabs>
          <w:tab w:val="num" w:pos="720"/>
        </w:tabs>
        <w:ind w:left="720" w:hanging="360"/>
      </w:pPr>
      <w:rPr>
        <w:rFonts w:ascii="Symbol" w:hAnsi="Symbol" w:hint="default"/>
      </w:rPr>
    </w:lvl>
    <w:lvl w:ilvl="1" w:tplc="DBCA7262">
      <w:numFmt w:val="bullet"/>
      <w:lvlText w:val="•"/>
      <w:lvlJc w:val="left"/>
      <w:pPr>
        <w:tabs>
          <w:tab w:val="num" w:pos="1440"/>
        </w:tabs>
        <w:ind w:left="1440" w:hanging="360"/>
      </w:pPr>
      <w:rPr>
        <w:rFonts w:ascii="Arial" w:hAnsi="Arial" w:hint="default"/>
      </w:rPr>
    </w:lvl>
    <w:lvl w:ilvl="2" w:tplc="770ED44E" w:tentative="1">
      <w:start w:val="1"/>
      <w:numFmt w:val="bullet"/>
      <w:lvlText w:val=""/>
      <w:lvlJc w:val="left"/>
      <w:pPr>
        <w:tabs>
          <w:tab w:val="num" w:pos="2160"/>
        </w:tabs>
        <w:ind w:left="2160" w:hanging="360"/>
      </w:pPr>
      <w:rPr>
        <w:rFonts w:ascii="Symbol" w:hAnsi="Symbol" w:hint="default"/>
      </w:rPr>
    </w:lvl>
    <w:lvl w:ilvl="3" w:tplc="2C30AF92" w:tentative="1">
      <w:start w:val="1"/>
      <w:numFmt w:val="bullet"/>
      <w:lvlText w:val=""/>
      <w:lvlJc w:val="left"/>
      <w:pPr>
        <w:tabs>
          <w:tab w:val="num" w:pos="2880"/>
        </w:tabs>
        <w:ind w:left="2880" w:hanging="360"/>
      </w:pPr>
      <w:rPr>
        <w:rFonts w:ascii="Symbol" w:hAnsi="Symbol" w:hint="default"/>
      </w:rPr>
    </w:lvl>
    <w:lvl w:ilvl="4" w:tplc="1786EA1C" w:tentative="1">
      <w:start w:val="1"/>
      <w:numFmt w:val="bullet"/>
      <w:lvlText w:val=""/>
      <w:lvlJc w:val="left"/>
      <w:pPr>
        <w:tabs>
          <w:tab w:val="num" w:pos="3600"/>
        </w:tabs>
        <w:ind w:left="3600" w:hanging="360"/>
      </w:pPr>
      <w:rPr>
        <w:rFonts w:ascii="Symbol" w:hAnsi="Symbol" w:hint="default"/>
      </w:rPr>
    </w:lvl>
    <w:lvl w:ilvl="5" w:tplc="EA066F84" w:tentative="1">
      <w:start w:val="1"/>
      <w:numFmt w:val="bullet"/>
      <w:lvlText w:val=""/>
      <w:lvlJc w:val="left"/>
      <w:pPr>
        <w:tabs>
          <w:tab w:val="num" w:pos="4320"/>
        </w:tabs>
        <w:ind w:left="4320" w:hanging="360"/>
      </w:pPr>
      <w:rPr>
        <w:rFonts w:ascii="Symbol" w:hAnsi="Symbol" w:hint="default"/>
      </w:rPr>
    </w:lvl>
    <w:lvl w:ilvl="6" w:tplc="B592213A" w:tentative="1">
      <w:start w:val="1"/>
      <w:numFmt w:val="bullet"/>
      <w:lvlText w:val=""/>
      <w:lvlJc w:val="left"/>
      <w:pPr>
        <w:tabs>
          <w:tab w:val="num" w:pos="5040"/>
        </w:tabs>
        <w:ind w:left="5040" w:hanging="360"/>
      </w:pPr>
      <w:rPr>
        <w:rFonts w:ascii="Symbol" w:hAnsi="Symbol" w:hint="default"/>
      </w:rPr>
    </w:lvl>
    <w:lvl w:ilvl="7" w:tplc="FC2EF468" w:tentative="1">
      <w:start w:val="1"/>
      <w:numFmt w:val="bullet"/>
      <w:lvlText w:val=""/>
      <w:lvlJc w:val="left"/>
      <w:pPr>
        <w:tabs>
          <w:tab w:val="num" w:pos="5760"/>
        </w:tabs>
        <w:ind w:left="5760" w:hanging="360"/>
      </w:pPr>
      <w:rPr>
        <w:rFonts w:ascii="Symbol" w:hAnsi="Symbol" w:hint="default"/>
      </w:rPr>
    </w:lvl>
    <w:lvl w:ilvl="8" w:tplc="ED34937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5"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8B73482"/>
    <w:multiLevelType w:val="multilevel"/>
    <w:tmpl w:val="58B73482"/>
    <w:lvl w:ilvl="0">
      <w:start w:val="1"/>
      <w:numFmt w:val="bullet"/>
      <w:lvlText w:val=""/>
      <w:lvlJc w:val="left"/>
      <w:pPr>
        <w:ind w:left="754" w:hanging="360"/>
      </w:pPr>
      <w:rPr>
        <w:rFonts w:ascii="Symbol" w:hAnsi="Symbol" w:hint="default"/>
      </w:rPr>
    </w:lvl>
    <w:lvl w:ilvl="1">
      <w:start w:val="1"/>
      <w:numFmt w:val="bullet"/>
      <w:lvlText w:val="o"/>
      <w:lvlJc w:val="left"/>
      <w:pPr>
        <w:ind w:left="1474" w:hanging="360"/>
      </w:pPr>
      <w:rPr>
        <w:rFonts w:ascii="Courier New" w:hAnsi="Courier New" w:cs="Courier New" w:hint="default"/>
      </w:rPr>
    </w:lvl>
    <w:lvl w:ilvl="2">
      <w:start w:val="1"/>
      <w:numFmt w:val="bullet"/>
      <w:lvlText w:val=""/>
      <w:lvlJc w:val="left"/>
      <w:pPr>
        <w:ind w:left="2194" w:hanging="360"/>
      </w:pPr>
      <w:rPr>
        <w:rFonts w:ascii="Wingdings" w:hAnsi="Wingdings" w:hint="default"/>
      </w:rPr>
    </w:lvl>
    <w:lvl w:ilvl="3">
      <w:start w:val="1"/>
      <w:numFmt w:val="bullet"/>
      <w:lvlText w:val=""/>
      <w:lvlJc w:val="left"/>
      <w:pPr>
        <w:ind w:left="2914" w:hanging="360"/>
      </w:pPr>
      <w:rPr>
        <w:rFonts w:ascii="Symbol" w:hAnsi="Symbol" w:hint="default"/>
      </w:rPr>
    </w:lvl>
    <w:lvl w:ilvl="4">
      <w:start w:val="1"/>
      <w:numFmt w:val="bullet"/>
      <w:lvlText w:val="o"/>
      <w:lvlJc w:val="left"/>
      <w:pPr>
        <w:ind w:left="3634" w:hanging="360"/>
      </w:pPr>
      <w:rPr>
        <w:rFonts w:ascii="Courier New" w:hAnsi="Courier New" w:cs="Courier New" w:hint="default"/>
      </w:rPr>
    </w:lvl>
    <w:lvl w:ilvl="5">
      <w:start w:val="1"/>
      <w:numFmt w:val="bullet"/>
      <w:lvlText w:val=""/>
      <w:lvlJc w:val="left"/>
      <w:pPr>
        <w:ind w:left="4354" w:hanging="360"/>
      </w:pPr>
      <w:rPr>
        <w:rFonts w:ascii="Wingdings" w:hAnsi="Wingdings" w:hint="default"/>
      </w:rPr>
    </w:lvl>
    <w:lvl w:ilvl="6">
      <w:start w:val="1"/>
      <w:numFmt w:val="bullet"/>
      <w:lvlText w:val=""/>
      <w:lvlJc w:val="left"/>
      <w:pPr>
        <w:ind w:left="5074" w:hanging="360"/>
      </w:pPr>
      <w:rPr>
        <w:rFonts w:ascii="Symbol" w:hAnsi="Symbol" w:hint="default"/>
      </w:rPr>
    </w:lvl>
    <w:lvl w:ilvl="7">
      <w:start w:val="1"/>
      <w:numFmt w:val="bullet"/>
      <w:lvlText w:val="o"/>
      <w:lvlJc w:val="left"/>
      <w:pPr>
        <w:ind w:left="5794" w:hanging="360"/>
      </w:pPr>
      <w:rPr>
        <w:rFonts w:ascii="Courier New" w:hAnsi="Courier New" w:cs="Courier New" w:hint="default"/>
      </w:rPr>
    </w:lvl>
    <w:lvl w:ilvl="8">
      <w:start w:val="1"/>
      <w:numFmt w:val="bullet"/>
      <w:lvlText w:val=""/>
      <w:lvlJc w:val="left"/>
      <w:pPr>
        <w:ind w:left="6514" w:hanging="360"/>
      </w:pPr>
      <w:rPr>
        <w:rFonts w:ascii="Wingdings" w:hAnsi="Wingdings" w:hint="default"/>
      </w:rPr>
    </w:lvl>
  </w:abstractNum>
  <w:abstractNum w:abstractNumId="14"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5"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16" w15:restartNumberingAfterBreak="0">
    <w:nsid w:val="69FC2BDD"/>
    <w:multiLevelType w:val="hybridMultilevel"/>
    <w:tmpl w:val="F39C5E1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18"/>
  </w:num>
  <w:num w:numId="4">
    <w:abstractNumId w:val="8"/>
  </w:num>
  <w:num w:numId="5">
    <w:abstractNumId w:val="13"/>
  </w:num>
  <w:num w:numId="6">
    <w:abstractNumId w:val="8"/>
  </w:num>
  <w:num w:numId="7">
    <w:abstractNumId w:val="1"/>
  </w:num>
  <w:num w:numId="8">
    <w:abstractNumId w:val="4"/>
  </w:num>
  <w:num w:numId="9">
    <w:abstractNumId w:val="0"/>
  </w:num>
  <w:num w:numId="10">
    <w:abstractNumId w:val="10"/>
  </w:num>
  <w:num w:numId="11">
    <w:abstractNumId w:val="12"/>
  </w:num>
  <w:num w:numId="12">
    <w:abstractNumId w:val="19"/>
  </w:num>
  <w:num w:numId="13">
    <w:abstractNumId w:val="17"/>
  </w:num>
  <w:num w:numId="14">
    <w:abstractNumId w:val="6"/>
  </w:num>
  <w:num w:numId="15">
    <w:abstractNumId w:val="16"/>
  </w:num>
  <w:num w:numId="16">
    <w:abstractNumId w:val="7"/>
  </w:num>
  <w:num w:numId="17">
    <w:abstractNumId w:val="9"/>
  </w:num>
  <w:num w:numId="18">
    <w:abstractNumId w:val="15"/>
  </w:num>
  <w:num w:numId="19">
    <w:abstractNumId w:val="14"/>
  </w:num>
  <w:num w:numId="20">
    <w:abstractNumId w:val="8"/>
  </w:num>
  <w:num w:numId="21">
    <w:abstractNumId w:val="5"/>
  </w:num>
  <w:num w:numId="22">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9D0"/>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5A30"/>
    <w:rsid w:val="00056808"/>
    <w:rsid w:val="00056962"/>
    <w:rsid w:val="00057414"/>
    <w:rsid w:val="00057D33"/>
    <w:rsid w:val="00057FAD"/>
    <w:rsid w:val="00060331"/>
    <w:rsid w:val="000615EF"/>
    <w:rsid w:val="00061A99"/>
    <w:rsid w:val="0006346C"/>
    <w:rsid w:val="00063B57"/>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4F"/>
    <w:rsid w:val="000A4FD3"/>
    <w:rsid w:val="000A513A"/>
    <w:rsid w:val="000A7E22"/>
    <w:rsid w:val="000B04CA"/>
    <w:rsid w:val="000B0C67"/>
    <w:rsid w:val="000B11A8"/>
    <w:rsid w:val="000B1C0B"/>
    <w:rsid w:val="000B289E"/>
    <w:rsid w:val="000B3BCC"/>
    <w:rsid w:val="000B3F46"/>
    <w:rsid w:val="000B4EA8"/>
    <w:rsid w:val="000B4F5B"/>
    <w:rsid w:val="000B5195"/>
    <w:rsid w:val="000B5C6D"/>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6030"/>
    <w:rsid w:val="000D726A"/>
    <w:rsid w:val="000D7D5B"/>
    <w:rsid w:val="000E03E0"/>
    <w:rsid w:val="000E0803"/>
    <w:rsid w:val="000E08C1"/>
    <w:rsid w:val="000E0E08"/>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97D"/>
    <w:rsid w:val="00106EE0"/>
    <w:rsid w:val="00106FBA"/>
    <w:rsid w:val="001100A9"/>
    <w:rsid w:val="00111839"/>
    <w:rsid w:val="0011193E"/>
    <w:rsid w:val="0011236B"/>
    <w:rsid w:val="0011414B"/>
    <w:rsid w:val="001145EE"/>
    <w:rsid w:val="00115609"/>
    <w:rsid w:val="001156FA"/>
    <w:rsid w:val="00116654"/>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530"/>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20B"/>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67EA0"/>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294A"/>
    <w:rsid w:val="00193B2E"/>
    <w:rsid w:val="00193C1E"/>
    <w:rsid w:val="00194551"/>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417B"/>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A34"/>
    <w:rsid w:val="00203D41"/>
    <w:rsid w:val="002050E8"/>
    <w:rsid w:val="00206187"/>
    <w:rsid w:val="002061D8"/>
    <w:rsid w:val="0020697C"/>
    <w:rsid w:val="00207D59"/>
    <w:rsid w:val="002103CC"/>
    <w:rsid w:val="0021100A"/>
    <w:rsid w:val="00211224"/>
    <w:rsid w:val="00211B00"/>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622F"/>
    <w:rsid w:val="002366C0"/>
    <w:rsid w:val="00236D69"/>
    <w:rsid w:val="002377E6"/>
    <w:rsid w:val="00237F14"/>
    <w:rsid w:val="00237FE0"/>
    <w:rsid w:val="002402BB"/>
    <w:rsid w:val="0024101B"/>
    <w:rsid w:val="00241B96"/>
    <w:rsid w:val="002423ED"/>
    <w:rsid w:val="00242603"/>
    <w:rsid w:val="00242C77"/>
    <w:rsid w:val="002431C4"/>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B38"/>
    <w:rsid w:val="00284CD8"/>
    <w:rsid w:val="00285D61"/>
    <w:rsid w:val="00286B1A"/>
    <w:rsid w:val="002870F2"/>
    <w:rsid w:val="00287575"/>
    <w:rsid w:val="00287EC8"/>
    <w:rsid w:val="00290655"/>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887"/>
    <w:rsid w:val="002A3EF8"/>
    <w:rsid w:val="002A401D"/>
    <w:rsid w:val="002A41E5"/>
    <w:rsid w:val="002A6134"/>
    <w:rsid w:val="002A7626"/>
    <w:rsid w:val="002A7AD8"/>
    <w:rsid w:val="002A7ECD"/>
    <w:rsid w:val="002B1410"/>
    <w:rsid w:val="002B2139"/>
    <w:rsid w:val="002B2AFD"/>
    <w:rsid w:val="002B2B10"/>
    <w:rsid w:val="002B3412"/>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8B0"/>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616"/>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4F53"/>
    <w:rsid w:val="00305449"/>
    <w:rsid w:val="003066AD"/>
    <w:rsid w:val="003068A9"/>
    <w:rsid w:val="00307095"/>
    <w:rsid w:val="0031131E"/>
    <w:rsid w:val="003115FF"/>
    <w:rsid w:val="00311D66"/>
    <w:rsid w:val="003126CF"/>
    <w:rsid w:val="00314C5F"/>
    <w:rsid w:val="00314EF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387F"/>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6B07"/>
    <w:rsid w:val="00356F2C"/>
    <w:rsid w:val="00357B0E"/>
    <w:rsid w:val="0036044C"/>
    <w:rsid w:val="0036084C"/>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C5B"/>
    <w:rsid w:val="00372065"/>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4FFF"/>
    <w:rsid w:val="00386881"/>
    <w:rsid w:val="003871E9"/>
    <w:rsid w:val="003910CC"/>
    <w:rsid w:val="00391300"/>
    <w:rsid w:val="00391361"/>
    <w:rsid w:val="0039148D"/>
    <w:rsid w:val="003917FF"/>
    <w:rsid w:val="0039191F"/>
    <w:rsid w:val="00391E3D"/>
    <w:rsid w:val="00392386"/>
    <w:rsid w:val="00392448"/>
    <w:rsid w:val="00392A18"/>
    <w:rsid w:val="00395621"/>
    <w:rsid w:val="003973AF"/>
    <w:rsid w:val="00397A72"/>
    <w:rsid w:val="00397CFE"/>
    <w:rsid w:val="003A0894"/>
    <w:rsid w:val="003A1AC4"/>
    <w:rsid w:val="003A1F78"/>
    <w:rsid w:val="003A2677"/>
    <w:rsid w:val="003A302D"/>
    <w:rsid w:val="003A370A"/>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B6F7F"/>
    <w:rsid w:val="003C1002"/>
    <w:rsid w:val="003C2604"/>
    <w:rsid w:val="003C277B"/>
    <w:rsid w:val="003C31AA"/>
    <w:rsid w:val="003C4403"/>
    <w:rsid w:val="003C4F17"/>
    <w:rsid w:val="003C50F9"/>
    <w:rsid w:val="003C5901"/>
    <w:rsid w:val="003C618E"/>
    <w:rsid w:val="003C6281"/>
    <w:rsid w:val="003D0372"/>
    <w:rsid w:val="003D046F"/>
    <w:rsid w:val="003D138A"/>
    <w:rsid w:val="003D2036"/>
    <w:rsid w:val="003D48B4"/>
    <w:rsid w:val="003D5405"/>
    <w:rsid w:val="003D7DC2"/>
    <w:rsid w:val="003E0C1C"/>
    <w:rsid w:val="003E0E19"/>
    <w:rsid w:val="003E1D4F"/>
    <w:rsid w:val="003E1E13"/>
    <w:rsid w:val="003E24E8"/>
    <w:rsid w:val="003E2770"/>
    <w:rsid w:val="003E2960"/>
    <w:rsid w:val="003E2A61"/>
    <w:rsid w:val="003E2D9D"/>
    <w:rsid w:val="003E3E47"/>
    <w:rsid w:val="003E491E"/>
    <w:rsid w:val="003E656B"/>
    <w:rsid w:val="003E6EDB"/>
    <w:rsid w:val="003F1589"/>
    <w:rsid w:val="003F2051"/>
    <w:rsid w:val="003F20B3"/>
    <w:rsid w:val="003F2851"/>
    <w:rsid w:val="003F3670"/>
    <w:rsid w:val="003F36CB"/>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07523"/>
    <w:rsid w:val="004107B1"/>
    <w:rsid w:val="00411A7B"/>
    <w:rsid w:val="004135D9"/>
    <w:rsid w:val="0041508B"/>
    <w:rsid w:val="00415737"/>
    <w:rsid w:val="0041590C"/>
    <w:rsid w:val="004169E2"/>
    <w:rsid w:val="00416A93"/>
    <w:rsid w:val="00416E7B"/>
    <w:rsid w:val="00416ED9"/>
    <w:rsid w:val="00420952"/>
    <w:rsid w:val="00421462"/>
    <w:rsid w:val="00421F9E"/>
    <w:rsid w:val="0042264E"/>
    <w:rsid w:val="00423580"/>
    <w:rsid w:val="00423EFD"/>
    <w:rsid w:val="00424155"/>
    <w:rsid w:val="00424802"/>
    <w:rsid w:val="00425784"/>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35A6"/>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1C9"/>
    <w:rsid w:val="004712B2"/>
    <w:rsid w:val="00471D57"/>
    <w:rsid w:val="00471E13"/>
    <w:rsid w:val="0047202B"/>
    <w:rsid w:val="00472CCD"/>
    <w:rsid w:val="00473510"/>
    <w:rsid w:val="00473FDC"/>
    <w:rsid w:val="00475D1D"/>
    <w:rsid w:val="00476393"/>
    <w:rsid w:val="0047717B"/>
    <w:rsid w:val="00477898"/>
    <w:rsid w:val="004778D0"/>
    <w:rsid w:val="00480754"/>
    <w:rsid w:val="00480D6A"/>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1D5"/>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679"/>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063D"/>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34F"/>
    <w:rsid w:val="005544E8"/>
    <w:rsid w:val="00555463"/>
    <w:rsid w:val="00556A22"/>
    <w:rsid w:val="005604EF"/>
    <w:rsid w:val="00560EA4"/>
    <w:rsid w:val="0056180C"/>
    <w:rsid w:val="00562007"/>
    <w:rsid w:val="005628BA"/>
    <w:rsid w:val="00562E6D"/>
    <w:rsid w:val="00563634"/>
    <w:rsid w:val="0056388D"/>
    <w:rsid w:val="00564CFF"/>
    <w:rsid w:val="005660AA"/>
    <w:rsid w:val="00566B59"/>
    <w:rsid w:val="005679CE"/>
    <w:rsid w:val="00567E96"/>
    <w:rsid w:val="00572123"/>
    <w:rsid w:val="005724C0"/>
    <w:rsid w:val="00573FF9"/>
    <w:rsid w:val="00575177"/>
    <w:rsid w:val="00576404"/>
    <w:rsid w:val="00577592"/>
    <w:rsid w:val="005775DE"/>
    <w:rsid w:val="00580DFD"/>
    <w:rsid w:val="00580E52"/>
    <w:rsid w:val="00581120"/>
    <w:rsid w:val="00581BF8"/>
    <w:rsid w:val="00581EF8"/>
    <w:rsid w:val="005826D3"/>
    <w:rsid w:val="00582CE5"/>
    <w:rsid w:val="0058302F"/>
    <w:rsid w:val="00583435"/>
    <w:rsid w:val="005837CF"/>
    <w:rsid w:val="00584BB6"/>
    <w:rsid w:val="00584D78"/>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D61"/>
    <w:rsid w:val="005A7DC4"/>
    <w:rsid w:val="005B0C19"/>
    <w:rsid w:val="005B0E75"/>
    <w:rsid w:val="005B1AE0"/>
    <w:rsid w:val="005B26FF"/>
    <w:rsid w:val="005B30A2"/>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16B"/>
    <w:rsid w:val="005C7F09"/>
    <w:rsid w:val="005C7F24"/>
    <w:rsid w:val="005D07E8"/>
    <w:rsid w:val="005D1616"/>
    <w:rsid w:val="005D441B"/>
    <w:rsid w:val="005D48B2"/>
    <w:rsid w:val="005D4E8E"/>
    <w:rsid w:val="005D5022"/>
    <w:rsid w:val="005D5163"/>
    <w:rsid w:val="005D536F"/>
    <w:rsid w:val="005D5687"/>
    <w:rsid w:val="005D59BC"/>
    <w:rsid w:val="005D5F35"/>
    <w:rsid w:val="005D66FD"/>
    <w:rsid w:val="005E0D81"/>
    <w:rsid w:val="005E199B"/>
    <w:rsid w:val="005E1D73"/>
    <w:rsid w:val="005E221C"/>
    <w:rsid w:val="005E34A5"/>
    <w:rsid w:val="005E35DE"/>
    <w:rsid w:val="005E39C8"/>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1DAB"/>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47DC7"/>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4D4"/>
    <w:rsid w:val="00670E56"/>
    <w:rsid w:val="00671073"/>
    <w:rsid w:val="00671092"/>
    <w:rsid w:val="00671146"/>
    <w:rsid w:val="00671611"/>
    <w:rsid w:val="0067279F"/>
    <w:rsid w:val="0067284E"/>
    <w:rsid w:val="006730CE"/>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62D"/>
    <w:rsid w:val="006B37C7"/>
    <w:rsid w:val="006B41C3"/>
    <w:rsid w:val="006B4653"/>
    <w:rsid w:val="006B4C28"/>
    <w:rsid w:val="006B4CE5"/>
    <w:rsid w:val="006B5D5F"/>
    <w:rsid w:val="006B5EAF"/>
    <w:rsid w:val="006B6012"/>
    <w:rsid w:val="006B6495"/>
    <w:rsid w:val="006B7437"/>
    <w:rsid w:val="006B77B4"/>
    <w:rsid w:val="006C0A6C"/>
    <w:rsid w:val="006C0CD7"/>
    <w:rsid w:val="006C2732"/>
    <w:rsid w:val="006C2937"/>
    <w:rsid w:val="006C36CB"/>
    <w:rsid w:val="006C4BC5"/>
    <w:rsid w:val="006C4EEA"/>
    <w:rsid w:val="006C4FCD"/>
    <w:rsid w:val="006C54C4"/>
    <w:rsid w:val="006C6D2C"/>
    <w:rsid w:val="006C6FE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BEC"/>
    <w:rsid w:val="006F6DA2"/>
    <w:rsid w:val="00700808"/>
    <w:rsid w:val="0070146F"/>
    <w:rsid w:val="00702864"/>
    <w:rsid w:val="00702DB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1B44"/>
    <w:rsid w:val="00712869"/>
    <w:rsid w:val="00712DAF"/>
    <w:rsid w:val="00713B3E"/>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DCE"/>
    <w:rsid w:val="00731E39"/>
    <w:rsid w:val="00731F52"/>
    <w:rsid w:val="00732645"/>
    <w:rsid w:val="00732CAD"/>
    <w:rsid w:val="0073341D"/>
    <w:rsid w:val="007339A0"/>
    <w:rsid w:val="0073429C"/>
    <w:rsid w:val="00734FF3"/>
    <w:rsid w:val="00740DE4"/>
    <w:rsid w:val="0074196C"/>
    <w:rsid w:val="0074245F"/>
    <w:rsid w:val="00742BA6"/>
    <w:rsid w:val="007431C5"/>
    <w:rsid w:val="007451CA"/>
    <w:rsid w:val="0074545C"/>
    <w:rsid w:val="00745751"/>
    <w:rsid w:val="00745D52"/>
    <w:rsid w:val="007461B7"/>
    <w:rsid w:val="00746729"/>
    <w:rsid w:val="0074690A"/>
    <w:rsid w:val="00747169"/>
    <w:rsid w:val="007502EB"/>
    <w:rsid w:val="00750A65"/>
    <w:rsid w:val="00750AA5"/>
    <w:rsid w:val="0075146A"/>
    <w:rsid w:val="0075304A"/>
    <w:rsid w:val="00753BB2"/>
    <w:rsid w:val="00754330"/>
    <w:rsid w:val="0075477C"/>
    <w:rsid w:val="0075509A"/>
    <w:rsid w:val="00756258"/>
    <w:rsid w:val="007565A9"/>
    <w:rsid w:val="00756DB6"/>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28EC"/>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096"/>
    <w:rsid w:val="007C7D30"/>
    <w:rsid w:val="007D127F"/>
    <w:rsid w:val="007D1B00"/>
    <w:rsid w:val="007D1ECC"/>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735"/>
    <w:rsid w:val="007E53CE"/>
    <w:rsid w:val="007E5E0F"/>
    <w:rsid w:val="007E62B7"/>
    <w:rsid w:val="007E6EDE"/>
    <w:rsid w:val="007E6F29"/>
    <w:rsid w:val="007E7106"/>
    <w:rsid w:val="007F1665"/>
    <w:rsid w:val="007F196C"/>
    <w:rsid w:val="007F25DB"/>
    <w:rsid w:val="007F408D"/>
    <w:rsid w:val="007F4348"/>
    <w:rsid w:val="007F4A2E"/>
    <w:rsid w:val="007F4BB2"/>
    <w:rsid w:val="007F5CB7"/>
    <w:rsid w:val="007F6478"/>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471F8"/>
    <w:rsid w:val="00850A8E"/>
    <w:rsid w:val="008523AF"/>
    <w:rsid w:val="008534D5"/>
    <w:rsid w:val="0085568B"/>
    <w:rsid w:val="00855C49"/>
    <w:rsid w:val="00855F1C"/>
    <w:rsid w:val="00856ACE"/>
    <w:rsid w:val="00856D75"/>
    <w:rsid w:val="0085707D"/>
    <w:rsid w:val="0085727C"/>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E5"/>
    <w:rsid w:val="0087156C"/>
    <w:rsid w:val="0087168C"/>
    <w:rsid w:val="00871C50"/>
    <w:rsid w:val="0087266C"/>
    <w:rsid w:val="0087289B"/>
    <w:rsid w:val="00872F39"/>
    <w:rsid w:val="00873DAC"/>
    <w:rsid w:val="0087411A"/>
    <w:rsid w:val="00874EE9"/>
    <w:rsid w:val="00876526"/>
    <w:rsid w:val="00876613"/>
    <w:rsid w:val="008778A3"/>
    <w:rsid w:val="00877AC6"/>
    <w:rsid w:val="00880256"/>
    <w:rsid w:val="0088027F"/>
    <w:rsid w:val="00880405"/>
    <w:rsid w:val="00880676"/>
    <w:rsid w:val="00880713"/>
    <w:rsid w:val="00880C62"/>
    <w:rsid w:val="008812F6"/>
    <w:rsid w:val="008821C7"/>
    <w:rsid w:val="00882AEA"/>
    <w:rsid w:val="00882C60"/>
    <w:rsid w:val="00883015"/>
    <w:rsid w:val="00883419"/>
    <w:rsid w:val="00883AF2"/>
    <w:rsid w:val="008842A3"/>
    <w:rsid w:val="00884441"/>
    <w:rsid w:val="00884CBC"/>
    <w:rsid w:val="00884F85"/>
    <w:rsid w:val="008851EA"/>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5F6E"/>
    <w:rsid w:val="008B6231"/>
    <w:rsid w:val="008B6360"/>
    <w:rsid w:val="008B6392"/>
    <w:rsid w:val="008B74EE"/>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189"/>
    <w:rsid w:val="008D6EC3"/>
    <w:rsid w:val="008D742E"/>
    <w:rsid w:val="008E07F4"/>
    <w:rsid w:val="008E0B46"/>
    <w:rsid w:val="008E0B59"/>
    <w:rsid w:val="008E0E15"/>
    <w:rsid w:val="008E18F1"/>
    <w:rsid w:val="008E1A04"/>
    <w:rsid w:val="008E1AA7"/>
    <w:rsid w:val="008E2A15"/>
    <w:rsid w:val="008E2E76"/>
    <w:rsid w:val="008E2FA3"/>
    <w:rsid w:val="008E3852"/>
    <w:rsid w:val="008E3F07"/>
    <w:rsid w:val="008E491E"/>
    <w:rsid w:val="008E4A5F"/>
    <w:rsid w:val="008E4AC4"/>
    <w:rsid w:val="008E5A8C"/>
    <w:rsid w:val="008E70F1"/>
    <w:rsid w:val="008E76E3"/>
    <w:rsid w:val="008E7DBB"/>
    <w:rsid w:val="008F024B"/>
    <w:rsid w:val="008F19AD"/>
    <w:rsid w:val="008F1DC6"/>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4D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5D95"/>
    <w:rsid w:val="00926E82"/>
    <w:rsid w:val="009300B3"/>
    <w:rsid w:val="00930ADA"/>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99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5825"/>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B7F59"/>
    <w:rsid w:val="009C00D7"/>
    <w:rsid w:val="009C0C6A"/>
    <w:rsid w:val="009C0CBB"/>
    <w:rsid w:val="009C10B5"/>
    <w:rsid w:val="009C1B48"/>
    <w:rsid w:val="009C2073"/>
    <w:rsid w:val="009C2F0F"/>
    <w:rsid w:val="009C320E"/>
    <w:rsid w:val="009C332D"/>
    <w:rsid w:val="009C54B8"/>
    <w:rsid w:val="009C69CF"/>
    <w:rsid w:val="009C6CEA"/>
    <w:rsid w:val="009C7092"/>
    <w:rsid w:val="009D251B"/>
    <w:rsid w:val="009D2786"/>
    <w:rsid w:val="009D3F31"/>
    <w:rsid w:val="009D485D"/>
    <w:rsid w:val="009D6036"/>
    <w:rsid w:val="009D6D01"/>
    <w:rsid w:val="009D7E22"/>
    <w:rsid w:val="009E03C9"/>
    <w:rsid w:val="009E0EA2"/>
    <w:rsid w:val="009E14F6"/>
    <w:rsid w:val="009E1B30"/>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0DB"/>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4D77"/>
    <w:rsid w:val="00A355B3"/>
    <w:rsid w:val="00A368CA"/>
    <w:rsid w:val="00A4088E"/>
    <w:rsid w:val="00A40D1B"/>
    <w:rsid w:val="00A41701"/>
    <w:rsid w:val="00A41DF6"/>
    <w:rsid w:val="00A42C13"/>
    <w:rsid w:val="00A43976"/>
    <w:rsid w:val="00A43BDE"/>
    <w:rsid w:val="00A43C8E"/>
    <w:rsid w:val="00A457CD"/>
    <w:rsid w:val="00A45E14"/>
    <w:rsid w:val="00A46F18"/>
    <w:rsid w:val="00A508F2"/>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2822"/>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9A3"/>
    <w:rsid w:val="00AB1879"/>
    <w:rsid w:val="00AB1BC0"/>
    <w:rsid w:val="00AB2747"/>
    <w:rsid w:val="00AB27AA"/>
    <w:rsid w:val="00AB2F44"/>
    <w:rsid w:val="00AB3231"/>
    <w:rsid w:val="00AB34AA"/>
    <w:rsid w:val="00AB3B4B"/>
    <w:rsid w:val="00AB47BE"/>
    <w:rsid w:val="00AB52C7"/>
    <w:rsid w:val="00AB5F76"/>
    <w:rsid w:val="00AB5FE9"/>
    <w:rsid w:val="00AC0B27"/>
    <w:rsid w:val="00AC0F07"/>
    <w:rsid w:val="00AC2743"/>
    <w:rsid w:val="00AC2B29"/>
    <w:rsid w:val="00AC418A"/>
    <w:rsid w:val="00AC48C1"/>
    <w:rsid w:val="00AC49CA"/>
    <w:rsid w:val="00AC54FD"/>
    <w:rsid w:val="00AC6E64"/>
    <w:rsid w:val="00AC7222"/>
    <w:rsid w:val="00AC7373"/>
    <w:rsid w:val="00AC7ADA"/>
    <w:rsid w:val="00AD0001"/>
    <w:rsid w:val="00AD1723"/>
    <w:rsid w:val="00AD3E72"/>
    <w:rsid w:val="00AD3F7B"/>
    <w:rsid w:val="00AD405C"/>
    <w:rsid w:val="00AD41DD"/>
    <w:rsid w:val="00AD523D"/>
    <w:rsid w:val="00AD55F7"/>
    <w:rsid w:val="00AD5F1E"/>
    <w:rsid w:val="00AD614D"/>
    <w:rsid w:val="00AD67E0"/>
    <w:rsid w:val="00AD77FF"/>
    <w:rsid w:val="00AE0A5A"/>
    <w:rsid w:val="00AE0C3A"/>
    <w:rsid w:val="00AE138F"/>
    <w:rsid w:val="00AE227E"/>
    <w:rsid w:val="00AE4182"/>
    <w:rsid w:val="00AE47BB"/>
    <w:rsid w:val="00AE4FD7"/>
    <w:rsid w:val="00AE7A07"/>
    <w:rsid w:val="00AE7D7C"/>
    <w:rsid w:val="00AF13B8"/>
    <w:rsid w:val="00AF1735"/>
    <w:rsid w:val="00AF298A"/>
    <w:rsid w:val="00AF2E66"/>
    <w:rsid w:val="00AF3AA9"/>
    <w:rsid w:val="00AF3BAC"/>
    <w:rsid w:val="00AF4B12"/>
    <w:rsid w:val="00AF4F14"/>
    <w:rsid w:val="00AF57FC"/>
    <w:rsid w:val="00AF5E39"/>
    <w:rsid w:val="00AF641A"/>
    <w:rsid w:val="00AF6EC8"/>
    <w:rsid w:val="00AF7313"/>
    <w:rsid w:val="00AF7EAE"/>
    <w:rsid w:val="00B00A49"/>
    <w:rsid w:val="00B01B6D"/>
    <w:rsid w:val="00B03776"/>
    <w:rsid w:val="00B04B21"/>
    <w:rsid w:val="00B051E1"/>
    <w:rsid w:val="00B0681A"/>
    <w:rsid w:val="00B06873"/>
    <w:rsid w:val="00B06CA4"/>
    <w:rsid w:val="00B071D7"/>
    <w:rsid w:val="00B07636"/>
    <w:rsid w:val="00B102E9"/>
    <w:rsid w:val="00B1062D"/>
    <w:rsid w:val="00B10E8D"/>
    <w:rsid w:val="00B11394"/>
    <w:rsid w:val="00B123AE"/>
    <w:rsid w:val="00B135F2"/>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5ED2"/>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B18"/>
    <w:rsid w:val="00B42D08"/>
    <w:rsid w:val="00B430D8"/>
    <w:rsid w:val="00B431CB"/>
    <w:rsid w:val="00B43498"/>
    <w:rsid w:val="00B43919"/>
    <w:rsid w:val="00B4417F"/>
    <w:rsid w:val="00B445F4"/>
    <w:rsid w:val="00B44875"/>
    <w:rsid w:val="00B45199"/>
    <w:rsid w:val="00B47188"/>
    <w:rsid w:val="00B47CDA"/>
    <w:rsid w:val="00B47F9E"/>
    <w:rsid w:val="00B502C0"/>
    <w:rsid w:val="00B5093C"/>
    <w:rsid w:val="00B50B39"/>
    <w:rsid w:val="00B5165C"/>
    <w:rsid w:val="00B521C3"/>
    <w:rsid w:val="00B52E46"/>
    <w:rsid w:val="00B5305C"/>
    <w:rsid w:val="00B53556"/>
    <w:rsid w:val="00B544CF"/>
    <w:rsid w:val="00B54943"/>
    <w:rsid w:val="00B54B4F"/>
    <w:rsid w:val="00B55E7E"/>
    <w:rsid w:val="00B560E5"/>
    <w:rsid w:val="00B56942"/>
    <w:rsid w:val="00B56DDF"/>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2B8"/>
    <w:rsid w:val="00B73B2F"/>
    <w:rsid w:val="00B7409B"/>
    <w:rsid w:val="00B77351"/>
    <w:rsid w:val="00B7769E"/>
    <w:rsid w:val="00B77EFC"/>
    <w:rsid w:val="00B805E5"/>
    <w:rsid w:val="00B80949"/>
    <w:rsid w:val="00B80987"/>
    <w:rsid w:val="00B816DD"/>
    <w:rsid w:val="00B8176A"/>
    <w:rsid w:val="00B81EB2"/>
    <w:rsid w:val="00B825AB"/>
    <w:rsid w:val="00B831B1"/>
    <w:rsid w:val="00B83A80"/>
    <w:rsid w:val="00B83ADD"/>
    <w:rsid w:val="00B84CB3"/>
    <w:rsid w:val="00B8558A"/>
    <w:rsid w:val="00B865E6"/>
    <w:rsid w:val="00B86E5E"/>
    <w:rsid w:val="00B87EDA"/>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02B5"/>
    <w:rsid w:val="00BB11F0"/>
    <w:rsid w:val="00BB1A9E"/>
    <w:rsid w:val="00BB2B2B"/>
    <w:rsid w:val="00BB2ECB"/>
    <w:rsid w:val="00BB4031"/>
    <w:rsid w:val="00BB59C6"/>
    <w:rsid w:val="00BC0F7E"/>
    <w:rsid w:val="00BC14BE"/>
    <w:rsid w:val="00BC2DB4"/>
    <w:rsid w:val="00BC36BD"/>
    <w:rsid w:val="00BC38AA"/>
    <w:rsid w:val="00BC51AB"/>
    <w:rsid w:val="00BC54B1"/>
    <w:rsid w:val="00BC58A7"/>
    <w:rsid w:val="00BC5B3F"/>
    <w:rsid w:val="00BC69B1"/>
    <w:rsid w:val="00BC7056"/>
    <w:rsid w:val="00BC7A4C"/>
    <w:rsid w:val="00BD058D"/>
    <w:rsid w:val="00BD0600"/>
    <w:rsid w:val="00BD10E0"/>
    <w:rsid w:val="00BD15DE"/>
    <w:rsid w:val="00BD19F8"/>
    <w:rsid w:val="00BD1B29"/>
    <w:rsid w:val="00BD2954"/>
    <w:rsid w:val="00BD418A"/>
    <w:rsid w:val="00BD4215"/>
    <w:rsid w:val="00BD4D5C"/>
    <w:rsid w:val="00BD4F6F"/>
    <w:rsid w:val="00BD62C7"/>
    <w:rsid w:val="00BD670D"/>
    <w:rsid w:val="00BD6B66"/>
    <w:rsid w:val="00BD6CE2"/>
    <w:rsid w:val="00BE1182"/>
    <w:rsid w:val="00BE2978"/>
    <w:rsid w:val="00BE3564"/>
    <w:rsid w:val="00BE5946"/>
    <w:rsid w:val="00BE6913"/>
    <w:rsid w:val="00BE7013"/>
    <w:rsid w:val="00BE729F"/>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7C1"/>
    <w:rsid w:val="00C02D44"/>
    <w:rsid w:val="00C033DF"/>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5816"/>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3D1"/>
    <w:rsid w:val="00C346D8"/>
    <w:rsid w:val="00C352EB"/>
    <w:rsid w:val="00C35546"/>
    <w:rsid w:val="00C35CD4"/>
    <w:rsid w:val="00C35DE8"/>
    <w:rsid w:val="00C36A9E"/>
    <w:rsid w:val="00C36AD4"/>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94"/>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7C0"/>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84A"/>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2AB5"/>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E7AAF"/>
    <w:rsid w:val="00CF1051"/>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3008"/>
    <w:rsid w:val="00D24B9F"/>
    <w:rsid w:val="00D25BA4"/>
    <w:rsid w:val="00D260FA"/>
    <w:rsid w:val="00D2696C"/>
    <w:rsid w:val="00D26B70"/>
    <w:rsid w:val="00D2740D"/>
    <w:rsid w:val="00D307A7"/>
    <w:rsid w:val="00D31BF6"/>
    <w:rsid w:val="00D31E6B"/>
    <w:rsid w:val="00D34449"/>
    <w:rsid w:val="00D35F51"/>
    <w:rsid w:val="00D35FC4"/>
    <w:rsid w:val="00D36472"/>
    <w:rsid w:val="00D36D50"/>
    <w:rsid w:val="00D37619"/>
    <w:rsid w:val="00D404C8"/>
    <w:rsid w:val="00D41130"/>
    <w:rsid w:val="00D41373"/>
    <w:rsid w:val="00D417AA"/>
    <w:rsid w:val="00D418CA"/>
    <w:rsid w:val="00D41B65"/>
    <w:rsid w:val="00D432CC"/>
    <w:rsid w:val="00D43C2D"/>
    <w:rsid w:val="00D4410E"/>
    <w:rsid w:val="00D44609"/>
    <w:rsid w:val="00D446A2"/>
    <w:rsid w:val="00D44886"/>
    <w:rsid w:val="00D47585"/>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56EFB"/>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5B45"/>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8E0"/>
    <w:rsid w:val="00D93FD4"/>
    <w:rsid w:val="00D9427A"/>
    <w:rsid w:val="00D950DA"/>
    <w:rsid w:val="00D95400"/>
    <w:rsid w:val="00D95C8D"/>
    <w:rsid w:val="00D972BB"/>
    <w:rsid w:val="00D97499"/>
    <w:rsid w:val="00D97E22"/>
    <w:rsid w:val="00DA012E"/>
    <w:rsid w:val="00DA0884"/>
    <w:rsid w:val="00DA0AD5"/>
    <w:rsid w:val="00DA11AE"/>
    <w:rsid w:val="00DA1292"/>
    <w:rsid w:val="00DA2467"/>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358"/>
    <w:rsid w:val="00DB55DE"/>
    <w:rsid w:val="00DB56A0"/>
    <w:rsid w:val="00DB5B1C"/>
    <w:rsid w:val="00DB6C84"/>
    <w:rsid w:val="00DB7F96"/>
    <w:rsid w:val="00DC0399"/>
    <w:rsid w:val="00DC0421"/>
    <w:rsid w:val="00DC04E1"/>
    <w:rsid w:val="00DC1544"/>
    <w:rsid w:val="00DC1549"/>
    <w:rsid w:val="00DC22EB"/>
    <w:rsid w:val="00DC27B9"/>
    <w:rsid w:val="00DC2CE4"/>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2D8"/>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BDC"/>
    <w:rsid w:val="00E05245"/>
    <w:rsid w:val="00E0584F"/>
    <w:rsid w:val="00E06526"/>
    <w:rsid w:val="00E07268"/>
    <w:rsid w:val="00E11724"/>
    <w:rsid w:val="00E11CED"/>
    <w:rsid w:val="00E12311"/>
    <w:rsid w:val="00E12E20"/>
    <w:rsid w:val="00E14F3C"/>
    <w:rsid w:val="00E16265"/>
    <w:rsid w:val="00E16456"/>
    <w:rsid w:val="00E166AC"/>
    <w:rsid w:val="00E17F0F"/>
    <w:rsid w:val="00E17FC5"/>
    <w:rsid w:val="00E20F62"/>
    <w:rsid w:val="00E21277"/>
    <w:rsid w:val="00E221F9"/>
    <w:rsid w:val="00E22350"/>
    <w:rsid w:val="00E2266C"/>
    <w:rsid w:val="00E23DCA"/>
    <w:rsid w:val="00E24175"/>
    <w:rsid w:val="00E246F8"/>
    <w:rsid w:val="00E266A3"/>
    <w:rsid w:val="00E26867"/>
    <w:rsid w:val="00E26C80"/>
    <w:rsid w:val="00E2726C"/>
    <w:rsid w:val="00E30085"/>
    <w:rsid w:val="00E31034"/>
    <w:rsid w:val="00E31412"/>
    <w:rsid w:val="00E31AF1"/>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579EE"/>
    <w:rsid w:val="00E6002D"/>
    <w:rsid w:val="00E60114"/>
    <w:rsid w:val="00E627E6"/>
    <w:rsid w:val="00E62880"/>
    <w:rsid w:val="00E648C1"/>
    <w:rsid w:val="00E64E79"/>
    <w:rsid w:val="00E66282"/>
    <w:rsid w:val="00E66344"/>
    <w:rsid w:val="00E66A20"/>
    <w:rsid w:val="00E702AB"/>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3C2"/>
    <w:rsid w:val="00EA5A55"/>
    <w:rsid w:val="00EA60F5"/>
    <w:rsid w:val="00EA67F1"/>
    <w:rsid w:val="00EA6C63"/>
    <w:rsid w:val="00EA7552"/>
    <w:rsid w:val="00EA7D5D"/>
    <w:rsid w:val="00EB0B6B"/>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34B"/>
    <w:rsid w:val="00EC17A5"/>
    <w:rsid w:val="00EC22E9"/>
    <w:rsid w:val="00EC294E"/>
    <w:rsid w:val="00EC45B6"/>
    <w:rsid w:val="00EC73CA"/>
    <w:rsid w:val="00EC7893"/>
    <w:rsid w:val="00EC7C83"/>
    <w:rsid w:val="00ED02F8"/>
    <w:rsid w:val="00ED2452"/>
    <w:rsid w:val="00ED25AC"/>
    <w:rsid w:val="00ED3346"/>
    <w:rsid w:val="00ED3CBB"/>
    <w:rsid w:val="00ED4070"/>
    <w:rsid w:val="00ED45E8"/>
    <w:rsid w:val="00ED4922"/>
    <w:rsid w:val="00ED4E49"/>
    <w:rsid w:val="00ED4F83"/>
    <w:rsid w:val="00ED5165"/>
    <w:rsid w:val="00ED53B8"/>
    <w:rsid w:val="00ED6247"/>
    <w:rsid w:val="00ED6719"/>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490B"/>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E78"/>
    <w:rsid w:val="00EF7FC2"/>
    <w:rsid w:val="00F005C0"/>
    <w:rsid w:val="00F01244"/>
    <w:rsid w:val="00F01C3E"/>
    <w:rsid w:val="00F01EDF"/>
    <w:rsid w:val="00F0330E"/>
    <w:rsid w:val="00F03E4D"/>
    <w:rsid w:val="00F04FCB"/>
    <w:rsid w:val="00F06BC4"/>
    <w:rsid w:val="00F07858"/>
    <w:rsid w:val="00F07A0A"/>
    <w:rsid w:val="00F102EF"/>
    <w:rsid w:val="00F10885"/>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5E2"/>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18C1"/>
    <w:rsid w:val="00F72F47"/>
    <w:rsid w:val="00F74AA8"/>
    <w:rsid w:val="00F74D09"/>
    <w:rsid w:val="00F75643"/>
    <w:rsid w:val="00F7566E"/>
    <w:rsid w:val="00F765F8"/>
    <w:rsid w:val="00F772A9"/>
    <w:rsid w:val="00F776A2"/>
    <w:rsid w:val="00F779BB"/>
    <w:rsid w:val="00F81824"/>
    <w:rsid w:val="00F819A7"/>
    <w:rsid w:val="00F81CCE"/>
    <w:rsid w:val="00F81EE2"/>
    <w:rsid w:val="00F82B50"/>
    <w:rsid w:val="00F84142"/>
    <w:rsid w:val="00F84853"/>
    <w:rsid w:val="00F852AF"/>
    <w:rsid w:val="00F8657A"/>
    <w:rsid w:val="00F8679A"/>
    <w:rsid w:val="00F870B8"/>
    <w:rsid w:val="00F87492"/>
    <w:rsid w:val="00F876E1"/>
    <w:rsid w:val="00F8787B"/>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678"/>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2924"/>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2B2E"/>
    <w:rsid w:val="00FD3526"/>
    <w:rsid w:val="00FD36CF"/>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3FF8"/>
    <w:rsid w:val="00FE5277"/>
    <w:rsid w:val="00FE6CB4"/>
    <w:rsid w:val="00FE7309"/>
    <w:rsid w:val="00FE7FC4"/>
    <w:rsid w:val="00FF04CC"/>
    <w:rsid w:val="00FF175E"/>
    <w:rsid w:val="00FF2401"/>
    <w:rsid w:val="00FF270E"/>
    <w:rsid w:val="00FF33DA"/>
    <w:rsid w:val="00FF35ED"/>
    <w:rsid w:val="00FF36B9"/>
    <w:rsid w:val="00FF416B"/>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qFormat/>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aliases w:val="TableGrid"/>
    <w:basedOn w:val="a2"/>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 w:type="paragraph" w:customStyle="1" w:styleId="B2">
    <w:name w:val="B2"/>
    <w:basedOn w:val="a"/>
    <w:link w:val="B2Char"/>
    <w:uiPriority w:val="99"/>
    <w:qFormat/>
    <w:rsid w:val="00314EFF"/>
    <w:pPr>
      <w:spacing w:after="180"/>
      <w:ind w:left="851" w:hanging="284"/>
    </w:pPr>
    <w:rPr>
      <w:rFonts w:eastAsiaTheme="minorEastAsia"/>
      <w:szCs w:val="20"/>
      <w:lang w:val="en-GB"/>
    </w:rPr>
  </w:style>
  <w:style w:type="character" w:customStyle="1" w:styleId="B2Char">
    <w:name w:val="B2 Char"/>
    <w:link w:val="B2"/>
    <w:uiPriority w:val="99"/>
    <w:qFormat/>
    <w:rsid w:val="00314EFF"/>
    <w:rPr>
      <w:rFonts w:ascii="Times New Roman" w:eastAsiaTheme="minorEastAsia" w:hAnsi="Times New Roman"/>
      <w:lang w:val="en-GB" w:eastAsia="en-US"/>
    </w:rPr>
  </w:style>
  <w:style w:type="paragraph" w:customStyle="1" w:styleId="12">
    <w:name w:val="목록 단락1"/>
    <w:basedOn w:val="a"/>
    <w:uiPriority w:val="34"/>
    <w:qFormat/>
    <w:rsid w:val="00DF02D8"/>
    <w:pPr>
      <w:spacing w:after="180" w:line="276" w:lineRule="auto"/>
      <w:ind w:leftChars="400" w:left="800"/>
      <w:jc w:val="both"/>
    </w:pPr>
    <w:rPr>
      <w:rFonts w:eastAsia="Malgun Gothic"/>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6692486">
      <w:bodyDiv w:val="1"/>
      <w:marLeft w:val="0"/>
      <w:marRight w:val="0"/>
      <w:marTop w:val="0"/>
      <w:marBottom w:val="0"/>
      <w:divBdr>
        <w:top w:val="none" w:sz="0" w:space="0" w:color="auto"/>
        <w:left w:val="none" w:sz="0" w:space="0" w:color="auto"/>
        <w:bottom w:val="none" w:sz="0" w:space="0" w:color="auto"/>
        <w:right w:val="none" w:sz="0" w:space="0" w:color="auto"/>
      </w:divBdr>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66836109">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490410384">
      <w:bodyDiv w:val="1"/>
      <w:marLeft w:val="0"/>
      <w:marRight w:val="0"/>
      <w:marTop w:val="0"/>
      <w:marBottom w:val="0"/>
      <w:divBdr>
        <w:top w:val="none" w:sz="0" w:space="0" w:color="auto"/>
        <w:left w:val="none" w:sz="0" w:space="0" w:color="auto"/>
        <w:bottom w:val="none" w:sz="0" w:space="0" w:color="auto"/>
        <w:right w:val="none" w:sz="0" w:space="0" w:color="auto"/>
      </w:divBdr>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10745322">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36325370">
      <w:bodyDiv w:val="1"/>
      <w:marLeft w:val="0"/>
      <w:marRight w:val="0"/>
      <w:marTop w:val="0"/>
      <w:marBottom w:val="0"/>
      <w:divBdr>
        <w:top w:val="none" w:sz="0" w:space="0" w:color="auto"/>
        <w:left w:val="none" w:sz="0" w:space="0" w:color="auto"/>
        <w:bottom w:val="none" w:sz="0" w:space="0" w:color="auto"/>
        <w:right w:val="none" w:sz="0" w:space="0" w:color="auto"/>
      </w:divBdr>
      <w:divsChild>
        <w:div w:id="1312638450">
          <w:marLeft w:val="562"/>
          <w:marRight w:val="0"/>
          <w:marTop w:val="60"/>
          <w:marBottom w:val="120"/>
          <w:divBdr>
            <w:top w:val="none" w:sz="0" w:space="0" w:color="auto"/>
            <w:left w:val="none" w:sz="0" w:space="0" w:color="auto"/>
            <w:bottom w:val="none" w:sz="0" w:space="0" w:color="auto"/>
            <w:right w:val="none" w:sz="0" w:space="0" w:color="auto"/>
          </w:divBdr>
        </w:div>
        <w:div w:id="1700737330">
          <w:marLeft w:val="994"/>
          <w:marRight w:val="0"/>
          <w:marTop w:val="60"/>
          <w:marBottom w:val="120"/>
          <w:divBdr>
            <w:top w:val="none" w:sz="0" w:space="0" w:color="auto"/>
            <w:left w:val="none" w:sz="0" w:space="0" w:color="auto"/>
            <w:bottom w:val="none" w:sz="0" w:space="0" w:color="auto"/>
            <w:right w:val="none" w:sz="0" w:space="0" w:color="auto"/>
          </w:divBdr>
        </w:div>
        <w:div w:id="1908998749">
          <w:marLeft w:val="994"/>
          <w:marRight w:val="0"/>
          <w:marTop w:val="60"/>
          <w:marBottom w:val="12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31420654">
      <w:bodyDiv w:val="1"/>
      <w:marLeft w:val="0"/>
      <w:marRight w:val="0"/>
      <w:marTop w:val="0"/>
      <w:marBottom w:val="0"/>
      <w:divBdr>
        <w:top w:val="none" w:sz="0" w:space="0" w:color="auto"/>
        <w:left w:val="none" w:sz="0" w:space="0" w:color="auto"/>
        <w:bottom w:val="none" w:sz="0" w:space="0" w:color="auto"/>
        <w:right w:val="none" w:sz="0" w:space="0" w:color="auto"/>
      </w:divBdr>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23212345">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5357147">
      <w:bodyDiv w:val="1"/>
      <w:marLeft w:val="0"/>
      <w:marRight w:val="0"/>
      <w:marTop w:val="0"/>
      <w:marBottom w:val="0"/>
      <w:divBdr>
        <w:top w:val="none" w:sz="0" w:space="0" w:color="auto"/>
        <w:left w:val="none" w:sz="0" w:space="0" w:color="auto"/>
        <w:bottom w:val="none" w:sz="0" w:space="0" w:color="auto"/>
        <w:right w:val="none" w:sz="0" w:space="0" w:color="auto"/>
      </w:divBdr>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6ACF80-D7AF-4317-9E56-B57EEA9ED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2708</TotalTime>
  <Pages>1</Pages>
  <Words>3826</Words>
  <Characters>21809</Characters>
  <Application>Microsoft Office Word</Application>
  <DocSecurity>0</DocSecurity>
  <Lines>181</Lines>
  <Paragraphs>51</Paragraphs>
  <ScaleCrop>false</ScaleCrop>
  <Company>Microsoft</Company>
  <LinksUpToDate>false</LinksUpToDate>
  <CharactersWithSpaces>25584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Jingzhou Wu - China Telecom</cp:lastModifiedBy>
  <cp:revision>70</cp:revision>
  <cp:lastPrinted>2015-02-02T04:17:00Z</cp:lastPrinted>
  <dcterms:created xsi:type="dcterms:W3CDTF">2023-02-14T09:08:00Z</dcterms:created>
  <dcterms:modified xsi:type="dcterms:W3CDTF">2023-09-27T16:13:00Z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